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FCDD11" w14:textId="77777777" w:rsidR="008C7D33" w:rsidRPr="00182410" w:rsidRDefault="008C7D33" w:rsidP="008C7D33">
      <w:pPr>
        <w:tabs>
          <w:tab w:val="left" w:pos="2923"/>
        </w:tabs>
        <w:spacing w:before="1600"/>
        <w:rPr>
          <w:rFonts w:cs="Arial"/>
        </w:rPr>
      </w:pPr>
      <w:r w:rsidRPr="00182410">
        <w:rPr>
          <w:rFonts w:cs="Arial"/>
        </w:rPr>
        <w:tab/>
      </w:r>
    </w:p>
    <w:tbl>
      <w:tblPr>
        <w:tblStyle w:val="Tabelacomgrade"/>
        <w:tblW w:w="87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0"/>
        <w:gridCol w:w="1500"/>
      </w:tblGrid>
      <w:tr w:rsidR="0098405F" w:rsidRPr="00182410" w14:paraId="70656052" w14:textId="77777777" w:rsidTr="008B4B11">
        <w:trPr>
          <w:trHeight w:val="983"/>
        </w:trPr>
        <w:tc>
          <w:tcPr>
            <w:tcW w:w="7230" w:type="dxa"/>
          </w:tcPr>
          <w:p w14:paraId="3D499A0B" w14:textId="77777777" w:rsidR="0098405F" w:rsidRPr="00182410" w:rsidRDefault="0098405F" w:rsidP="008B4B11">
            <w:pPr>
              <w:pStyle w:val="Untertitel1"/>
              <w:widowControl w:val="0"/>
              <w:spacing w:before="480"/>
              <w:ind w:right="0"/>
              <w:jc w:val="both"/>
              <w:rPr>
                <w:rFonts w:cs="Arial"/>
                <w:sz w:val="58"/>
                <w:szCs w:val="58"/>
                <w:lang w:val="pt-BR"/>
              </w:rPr>
            </w:pPr>
            <w:r w:rsidRPr="00182410">
              <w:rPr>
                <w:rFonts w:cs="Arial"/>
                <w:sz w:val="58"/>
                <w:szCs w:val="58"/>
                <w:lang w:val="pt-BR"/>
              </w:rPr>
              <w:t>Informação de imprensa</w:t>
            </w:r>
          </w:p>
        </w:tc>
        <w:tc>
          <w:tcPr>
            <w:tcW w:w="1500" w:type="dxa"/>
          </w:tcPr>
          <w:p w14:paraId="4BA7689E" w14:textId="43177C1A" w:rsidR="0098405F" w:rsidRPr="00182410" w:rsidRDefault="000618C6" w:rsidP="008B4B11">
            <w:pPr>
              <w:tabs>
                <w:tab w:val="left" w:pos="983"/>
              </w:tabs>
              <w:spacing w:line="240" w:lineRule="exact"/>
              <w:jc w:val="right"/>
              <w:rPr>
                <w:rFonts w:eastAsia="Calibri" w:cs="Arial"/>
                <w:color w:val="808080" w:themeColor="background1" w:themeShade="80"/>
                <w:sz w:val="18"/>
                <w:szCs w:val="18"/>
                <w:lang w:val="pt-BR"/>
              </w:rPr>
            </w:pPr>
            <w:r>
              <w:rPr>
                <w:rFonts w:eastAsia="Calibri" w:cs="Arial"/>
                <w:color w:val="808080" w:themeColor="background1" w:themeShade="80"/>
                <w:sz w:val="18"/>
                <w:szCs w:val="18"/>
                <w:lang w:val="pt-BR"/>
              </w:rPr>
              <w:t>Setembro</w:t>
            </w:r>
            <w:r w:rsidR="00C96E62">
              <w:rPr>
                <w:rFonts w:eastAsia="Calibri" w:cs="Arial"/>
                <w:color w:val="808080" w:themeColor="background1" w:themeShade="80"/>
                <w:sz w:val="18"/>
                <w:szCs w:val="18"/>
                <w:lang w:val="pt-BR"/>
              </w:rPr>
              <w:t>,</w:t>
            </w:r>
            <w:r w:rsidR="0098405F" w:rsidRPr="00182410">
              <w:rPr>
                <w:rFonts w:eastAsia="Calibri" w:cs="Arial"/>
                <w:color w:val="808080" w:themeColor="background1" w:themeShade="80"/>
                <w:sz w:val="18"/>
                <w:szCs w:val="18"/>
                <w:lang w:val="pt-BR"/>
              </w:rPr>
              <w:t xml:space="preserve"> 2024</w:t>
            </w:r>
          </w:p>
        </w:tc>
      </w:tr>
    </w:tbl>
    <w:p w14:paraId="1D51CBEF" w14:textId="77777777" w:rsidR="00B569BB" w:rsidRPr="00CE0AD9" w:rsidRDefault="00B569BB" w:rsidP="00B569BB">
      <w:pPr>
        <w:pStyle w:val="Bodytext10"/>
        <w:spacing w:after="320" w:line="298" w:lineRule="auto"/>
        <w:ind w:firstLine="0"/>
        <w:jc w:val="both"/>
        <w:rPr>
          <w:rStyle w:val="Bodytext1"/>
          <w:rFonts w:ascii="Arial" w:hAnsi="Arial" w:cs="Arial"/>
          <w:sz w:val="24"/>
          <w:szCs w:val="24"/>
          <w:lang w:val="pt-BR"/>
        </w:rPr>
      </w:pPr>
    </w:p>
    <w:p w14:paraId="581C9032" w14:textId="34F879B7" w:rsidR="005F5717" w:rsidRPr="00CE0AD9" w:rsidRDefault="00813E17" w:rsidP="00225E8B">
      <w:pPr>
        <w:pStyle w:val="Bodytext10"/>
        <w:spacing w:after="320" w:line="298" w:lineRule="auto"/>
        <w:ind w:firstLine="0"/>
        <w:jc w:val="both"/>
        <w:rPr>
          <w:rStyle w:val="Bodytext1"/>
          <w:rFonts w:ascii="Arial" w:hAnsi="Arial" w:cs="Arial"/>
          <w:b/>
          <w:bCs/>
          <w:sz w:val="28"/>
          <w:szCs w:val="28"/>
          <w:lang w:val="pt-BR"/>
        </w:rPr>
      </w:pPr>
      <w:r w:rsidRPr="00CE0AD9">
        <w:rPr>
          <w:lang w:val="pt-BR"/>
        </w:rPr>
        <w:t xml:space="preserve">BASF revela soluções </w:t>
      </w:r>
      <w:r w:rsidR="001F37DF" w:rsidRPr="00CE0AD9">
        <w:rPr>
          <w:lang w:val="pt-BR"/>
        </w:rPr>
        <w:t xml:space="preserve">que prometem impactar positivamente o futuro da indústria na </w:t>
      </w:r>
      <w:proofErr w:type="spellStart"/>
      <w:r w:rsidR="001F37DF" w:rsidRPr="00CE0AD9">
        <w:rPr>
          <w:lang w:val="pt-BR"/>
        </w:rPr>
        <w:t>in-cosmetics</w:t>
      </w:r>
      <w:proofErr w:type="spellEnd"/>
      <w:r w:rsidR="001F37DF" w:rsidRPr="00CE0AD9">
        <w:rPr>
          <w:lang w:val="pt-BR"/>
        </w:rPr>
        <w:t xml:space="preserve"> </w:t>
      </w:r>
      <w:proofErr w:type="spellStart"/>
      <w:r w:rsidR="001F37DF" w:rsidRPr="00CE0AD9">
        <w:rPr>
          <w:lang w:val="pt-BR"/>
        </w:rPr>
        <w:t>Latin</w:t>
      </w:r>
      <w:proofErr w:type="spellEnd"/>
      <w:r w:rsidR="001F37DF" w:rsidRPr="00CE0AD9">
        <w:rPr>
          <w:lang w:val="pt-BR"/>
        </w:rPr>
        <w:t xml:space="preserve"> </w:t>
      </w:r>
      <w:proofErr w:type="spellStart"/>
      <w:r w:rsidR="001F37DF" w:rsidRPr="00CE0AD9">
        <w:rPr>
          <w:lang w:val="pt-BR"/>
        </w:rPr>
        <w:t>America</w:t>
      </w:r>
      <w:proofErr w:type="spellEnd"/>
      <w:r w:rsidR="001F37DF" w:rsidRPr="00CE0AD9">
        <w:rPr>
          <w:lang w:val="pt-BR"/>
        </w:rPr>
        <w:t xml:space="preserve"> 2024. </w:t>
      </w:r>
    </w:p>
    <w:p w14:paraId="4095879B" w14:textId="3B62316E" w:rsidR="006B6D7E" w:rsidRPr="00CE0AD9" w:rsidRDefault="006B6D7E" w:rsidP="00225E8B">
      <w:pPr>
        <w:pStyle w:val="PargrafodaLista"/>
        <w:widowControl w:val="0"/>
        <w:numPr>
          <w:ilvl w:val="0"/>
          <w:numId w:val="4"/>
        </w:numPr>
        <w:spacing w:after="120"/>
        <w:ind w:left="426"/>
        <w:contextualSpacing w:val="0"/>
        <w:jc w:val="both"/>
        <w:rPr>
          <w:lang w:val="pt-BR"/>
        </w:rPr>
      </w:pPr>
      <w:r w:rsidRPr="00CE0AD9">
        <w:rPr>
          <w:rFonts w:eastAsia="Calibri" w:cs="Times New Roman"/>
          <w:b/>
          <w:sz w:val="24"/>
          <w:szCs w:val="24"/>
          <w:lang w:val="pt-BR"/>
        </w:rPr>
        <w:t xml:space="preserve">Empresa </w:t>
      </w:r>
      <w:r w:rsidR="001F37DF" w:rsidRPr="00CE0AD9">
        <w:rPr>
          <w:rFonts w:eastAsia="Calibri" w:cs="Times New Roman"/>
          <w:b/>
          <w:sz w:val="24"/>
          <w:szCs w:val="24"/>
          <w:lang w:val="pt-BR"/>
        </w:rPr>
        <w:t>a</w:t>
      </w:r>
      <w:r w:rsidRPr="00CE0AD9">
        <w:rPr>
          <w:rFonts w:eastAsia="Calibri" w:cs="Times New Roman"/>
          <w:b/>
          <w:sz w:val="24"/>
          <w:szCs w:val="24"/>
          <w:lang w:val="pt-BR"/>
        </w:rPr>
        <w:t xml:space="preserve">presenta ao mercado suas mais recentes tecnologias em ingredientes </w:t>
      </w:r>
      <w:r w:rsidR="001F37DF" w:rsidRPr="00CE0AD9">
        <w:rPr>
          <w:rFonts w:eastAsia="Calibri" w:cs="Times New Roman"/>
          <w:b/>
          <w:sz w:val="24"/>
          <w:szCs w:val="24"/>
          <w:lang w:val="pt-BR"/>
        </w:rPr>
        <w:t>inovadores e mais sustentáveis</w:t>
      </w:r>
    </w:p>
    <w:p w14:paraId="43801EA0" w14:textId="4ADD7925" w:rsidR="006B6D7E" w:rsidRPr="00CE0AD9" w:rsidRDefault="006B6D7E" w:rsidP="00225E8B">
      <w:pPr>
        <w:pStyle w:val="PargrafodaLista"/>
        <w:widowControl w:val="0"/>
        <w:numPr>
          <w:ilvl w:val="0"/>
          <w:numId w:val="4"/>
        </w:numPr>
        <w:spacing w:after="120"/>
        <w:ind w:left="426"/>
        <w:contextualSpacing w:val="0"/>
        <w:jc w:val="both"/>
        <w:rPr>
          <w:lang w:val="pt-BR"/>
        </w:rPr>
      </w:pPr>
      <w:r w:rsidRPr="00CE0AD9">
        <w:rPr>
          <w:rFonts w:eastAsia="Calibri" w:cs="Times New Roman"/>
          <w:b/>
          <w:bCs/>
          <w:sz w:val="24"/>
          <w:szCs w:val="24"/>
          <w:lang w:val="pt-BR"/>
        </w:rPr>
        <w:t>Ferramentas e experiências digitais tornam a jornada de formulação mais ágil, eficiente e inspiradora</w:t>
      </w:r>
    </w:p>
    <w:p w14:paraId="7BA010B0" w14:textId="508F28CD" w:rsidR="001F37DF" w:rsidRPr="00CE0AD9" w:rsidRDefault="001F37DF" w:rsidP="00225E8B">
      <w:pPr>
        <w:pStyle w:val="PargrafodaLista"/>
        <w:widowControl w:val="0"/>
        <w:numPr>
          <w:ilvl w:val="0"/>
          <w:numId w:val="4"/>
        </w:numPr>
        <w:spacing w:after="120"/>
        <w:ind w:left="426"/>
        <w:contextualSpacing w:val="0"/>
        <w:jc w:val="both"/>
        <w:rPr>
          <w:lang w:val="pt-BR"/>
        </w:rPr>
      </w:pPr>
      <w:r w:rsidRPr="00CE0AD9">
        <w:rPr>
          <w:rFonts w:eastAsia="Calibri" w:cs="Times New Roman"/>
          <w:b/>
          <w:bCs/>
          <w:sz w:val="24"/>
          <w:szCs w:val="24"/>
          <w:lang w:val="pt-BR"/>
        </w:rPr>
        <w:t>Conceito “</w:t>
      </w:r>
      <w:proofErr w:type="spellStart"/>
      <w:r w:rsidRPr="00CE0AD9">
        <w:rPr>
          <w:rFonts w:eastAsia="Calibri" w:cs="Times New Roman"/>
          <w:b/>
          <w:bCs/>
          <w:sz w:val="24"/>
          <w:szCs w:val="24"/>
          <w:lang w:val="pt-BR"/>
        </w:rPr>
        <w:t>Beyond</w:t>
      </w:r>
      <w:proofErr w:type="spellEnd"/>
      <w:r w:rsidRPr="00CE0AD9">
        <w:rPr>
          <w:rFonts w:eastAsia="Calibri" w:cs="Times New Roman"/>
          <w:b/>
          <w:bCs/>
          <w:sz w:val="24"/>
          <w:szCs w:val="24"/>
          <w:lang w:val="pt-BR"/>
        </w:rPr>
        <w:t xml:space="preserve"> </w:t>
      </w:r>
      <w:proofErr w:type="spellStart"/>
      <w:r w:rsidRPr="00CE0AD9">
        <w:rPr>
          <w:rFonts w:eastAsia="Calibri" w:cs="Times New Roman"/>
          <w:b/>
          <w:bCs/>
          <w:sz w:val="24"/>
          <w:szCs w:val="24"/>
          <w:lang w:val="pt-BR"/>
        </w:rPr>
        <w:t>Beauty</w:t>
      </w:r>
      <w:proofErr w:type="spellEnd"/>
      <w:r w:rsidRPr="00CE0AD9">
        <w:rPr>
          <w:rFonts w:eastAsia="Calibri" w:cs="Times New Roman"/>
          <w:b/>
          <w:bCs/>
          <w:sz w:val="24"/>
          <w:szCs w:val="24"/>
          <w:lang w:val="pt-BR"/>
        </w:rPr>
        <w:t>” aborda como o mercado se prepara para o futuro da beleza</w:t>
      </w:r>
    </w:p>
    <w:p w14:paraId="31CA7FCC" w14:textId="77777777" w:rsidR="006B6D7E" w:rsidRPr="00CE0AD9" w:rsidRDefault="006B6D7E" w:rsidP="006B6D7E">
      <w:pPr>
        <w:pStyle w:val="Bullets"/>
        <w:widowControl w:val="0"/>
        <w:numPr>
          <w:ilvl w:val="0"/>
          <w:numId w:val="0"/>
        </w:numPr>
        <w:spacing w:line="240" w:lineRule="auto"/>
        <w:ind w:left="426" w:right="0" w:hanging="426"/>
        <w:rPr>
          <w:rFonts w:cs="Arial"/>
          <w:lang w:val="pt-BR"/>
        </w:rPr>
      </w:pPr>
    </w:p>
    <w:p w14:paraId="091FFECB" w14:textId="53808C74" w:rsidR="00BE23F1" w:rsidRDefault="00BE23F1" w:rsidP="00BE23F1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CE0AD9">
        <w:rPr>
          <w:b/>
          <w:bCs/>
          <w:sz w:val="24"/>
          <w:szCs w:val="24"/>
          <w:lang w:val="pt-BR"/>
        </w:rPr>
        <w:t xml:space="preserve">São Paulo, Brasil, </w:t>
      </w:r>
      <w:r w:rsidR="00082798">
        <w:rPr>
          <w:b/>
          <w:bCs/>
          <w:sz w:val="24"/>
          <w:szCs w:val="24"/>
          <w:lang w:val="pt-BR"/>
        </w:rPr>
        <w:t>23</w:t>
      </w:r>
      <w:r w:rsidR="001F37DF" w:rsidRPr="00CE0AD9">
        <w:rPr>
          <w:b/>
          <w:bCs/>
          <w:sz w:val="24"/>
          <w:szCs w:val="24"/>
          <w:lang w:val="pt-BR"/>
        </w:rPr>
        <w:t xml:space="preserve"> de </w:t>
      </w:r>
      <w:proofErr w:type="gramStart"/>
      <w:r w:rsidRPr="00CE0AD9">
        <w:rPr>
          <w:b/>
          <w:bCs/>
          <w:sz w:val="24"/>
          <w:szCs w:val="24"/>
          <w:lang w:val="pt-BR"/>
        </w:rPr>
        <w:t>Setembro</w:t>
      </w:r>
      <w:proofErr w:type="gramEnd"/>
      <w:r w:rsidRPr="0049676E">
        <w:rPr>
          <w:b/>
          <w:bCs/>
          <w:sz w:val="24"/>
          <w:szCs w:val="24"/>
          <w:lang w:val="pt-BR"/>
        </w:rPr>
        <w:t>:</w:t>
      </w:r>
      <w:r w:rsidRPr="0049676E">
        <w:rPr>
          <w:sz w:val="24"/>
          <w:szCs w:val="24"/>
          <w:lang w:val="pt-BR"/>
        </w:rPr>
        <w:t xml:space="preserve"> Comprometidos com os pilares do </w:t>
      </w:r>
      <w:hyperlink r:id="rId11" w:history="1">
        <w:proofErr w:type="spellStart"/>
        <w:r w:rsidRPr="0049676E">
          <w:rPr>
            <w:rStyle w:val="Hyperlink"/>
            <w:sz w:val="24"/>
            <w:szCs w:val="24"/>
            <w:lang w:val="pt-BR"/>
          </w:rPr>
          <w:t>Care</w:t>
        </w:r>
        <w:proofErr w:type="spellEnd"/>
        <w:r w:rsidRPr="0049676E">
          <w:rPr>
            <w:rStyle w:val="Hyperlink"/>
            <w:sz w:val="24"/>
            <w:szCs w:val="24"/>
            <w:lang w:val="pt-BR"/>
          </w:rPr>
          <w:t xml:space="preserve"> 360° - Soluções para uma vida sustentável</w:t>
        </w:r>
      </w:hyperlink>
      <w:r w:rsidRPr="0049676E">
        <w:rPr>
          <w:sz w:val="24"/>
          <w:szCs w:val="24"/>
          <w:lang w:val="pt-BR"/>
        </w:rPr>
        <w:t xml:space="preserve">, este ano a BASF promete levar ainda mais sustentabilidade, digitalização e inovação olhando para o futuro da indústria de beleza e cuidados pessoais </w:t>
      </w:r>
      <w:r w:rsidR="00CE0AD9">
        <w:rPr>
          <w:sz w:val="24"/>
          <w:szCs w:val="24"/>
          <w:lang w:val="pt-BR"/>
        </w:rPr>
        <w:t>ao evento</w:t>
      </w:r>
      <w:r w:rsidRPr="0049676E">
        <w:rPr>
          <w:sz w:val="24"/>
          <w:szCs w:val="24"/>
          <w:lang w:val="pt-BR"/>
        </w:rPr>
        <w:t>, que será realizad</w:t>
      </w:r>
      <w:r w:rsidR="00CE0AD9">
        <w:rPr>
          <w:sz w:val="24"/>
          <w:szCs w:val="24"/>
          <w:lang w:val="pt-BR"/>
        </w:rPr>
        <w:t>o</w:t>
      </w:r>
      <w:r w:rsidRPr="0049676E">
        <w:rPr>
          <w:sz w:val="24"/>
          <w:szCs w:val="24"/>
          <w:lang w:val="pt-BR"/>
        </w:rPr>
        <w:t xml:space="preserve"> em São Paulo, nos dias 25 e 26 de setembro. De atrações no metaverso, Inteligência Artificial, ferramentas digitais ao que há de mais recente em bioativos e ingredientes, a BASF irá oferecer uma abordagem que promete surpreender os visitantes e apresentar novas possibilidades ao mercado. </w:t>
      </w:r>
    </w:p>
    <w:p w14:paraId="2B7E66A6" w14:textId="0B2E2677" w:rsidR="00BE23F1" w:rsidRPr="0049676E" w:rsidRDefault="00BE23F1" w:rsidP="00BE23F1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49676E">
        <w:rPr>
          <w:sz w:val="24"/>
          <w:szCs w:val="24"/>
          <w:lang w:val="pt-BR"/>
        </w:rPr>
        <w:t xml:space="preserve">O conceito apresentado nesta edição </w:t>
      </w:r>
      <w:r w:rsidR="00CE0AD9">
        <w:rPr>
          <w:sz w:val="24"/>
          <w:szCs w:val="24"/>
          <w:lang w:val="pt-BR"/>
        </w:rPr>
        <w:t xml:space="preserve">será o </w:t>
      </w:r>
      <w:r w:rsidRPr="0049676E">
        <w:rPr>
          <w:sz w:val="24"/>
          <w:szCs w:val="24"/>
          <w:lang w:val="pt-BR"/>
        </w:rPr>
        <w:t>“</w:t>
      </w:r>
      <w:proofErr w:type="spellStart"/>
      <w:r w:rsidRPr="0049676E">
        <w:rPr>
          <w:sz w:val="24"/>
          <w:szCs w:val="24"/>
          <w:lang w:val="pt-BR"/>
        </w:rPr>
        <w:t>Beyond</w:t>
      </w:r>
      <w:proofErr w:type="spellEnd"/>
      <w:r w:rsidRPr="0049676E">
        <w:rPr>
          <w:sz w:val="24"/>
          <w:szCs w:val="24"/>
          <w:lang w:val="pt-BR"/>
        </w:rPr>
        <w:t xml:space="preserve"> </w:t>
      </w:r>
      <w:proofErr w:type="spellStart"/>
      <w:r w:rsidRPr="0049676E">
        <w:rPr>
          <w:sz w:val="24"/>
          <w:szCs w:val="24"/>
          <w:lang w:val="pt-BR"/>
        </w:rPr>
        <w:t>Beauty</w:t>
      </w:r>
      <w:proofErr w:type="spellEnd"/>
      <w:r w:rsidRPr="0049676E">
        <w:rPr>
          <w:sz w:val="24"/>
          <w:szCs w:val="24"/>
          <w:lang w:val="pt-BR"/>
        </w:rPr>
        <w:t>” que é o compromisso da companhia de promover inovação e sustentabilidade com as soluções certas para desbloquear novas oportunidades em um mercado de cuidados pessoais em transformação, alinhados com os valores e prioridades dos consumidores.</w:t>
      </w:r>
      <w:r>
        <w:rPr>
          <w:sz w:val="24"/>
          <w:szCs w:val="24"/>
          <w:lang w:val="pt-BR"/>
        </w:rPr>
        <w:t xml:space="preserve"> </w:t>
      </w:r>
      <w:r w:rsidRPr="0049676E">
        <w:rPr>
          <w:sz w:val="24"/>
          <w:szCs w:val="24"/>
          <w:lang w:val="pt-BR"/>
        </w:rPr>
        <w:t>“O futuro da beleza é a soma dos impactos da</w:t>
      </w:r>
      <w:r w:rsidR="00CE0AD9">
        <w:rPr>
          <w:sz w:val="24"/>
          <w:szCs w:val="24"/>
          <w:lang w:val="pt-BR"/>
        </w:rPr>
        <w:t>s</w:t>
      </w:r>
      <w:r w:rsidRPr="0049676E">
        <w:rPr>
          <w:sz w:val="24"/>
          <w:szCs w:val="24"/>
          <w:lang w:val="pt-BR"/>
        </w:rPr>
        <w:t xml:space="preserve"> escolhas que fazemos no presente. </w:t>
      </w:r>
      <w:r w:rsidR="00CE0AD9">
        <w:rPr>
          <w:sz w:val="24"/>
          <w:szCs w:val="24"/>
          <w:lang w:val="pt-BR"/>
        </w:rPr>
        <w:t>A</w:t>
      </w:r>
      <w:r w:rsidRPr="0049676E">
        <w:rPr>
          <w:sz w:val="24"/>
          <w:szCs w:val="24"/>
          <w:lang w:val="pt-BR"/>
        </w:rPr>
        <w:t xml:space="preserve"> proposta é oferecer uma abordagem ainda mais transparente e abrangente, para </w:t>
      </w:r>
      <w:r w:rsidRPr="0049676E">
        <w:rPr>
          <w:sz w:val="24"/>
          <w:szCs w:val="24"/>
          <w:lang w:val="pt-BR"/>
        </w:rPr>
        <w:lastRenderedPageBreak/>
        <w:t xml:space="preserve">que a escolha de cada solução possa também refletir em diferentes esferas da beleza, como a autoestima, o sentido e cuidado”, afirma Fábio Cahen, Diretor de Personal </w:t>
      </w:r>
      <w:proofErr w:type="spellStart"/>
      <w:r w:rsidRPr="0049676E">
        <w:rPr>
          <w:sz w:val="24"/>
          <w:szCs w:val="24"/>
          <w:lang w:val="pt-BR"/>
        </w:rPr>
        <w:t>Care</w:t>
      </w:r>
      <w:proofErr w:type="spellEnd"/>
      <w:r w:rsidRPr="0049676E">
        <w:rPr>
          <w:sz w:val="24"/>
          <w:szCs w:val="24"/>
          <w:lang w:val="pt-BR"/>
        </w:rPr>
        <w:t xml:space="preserve"> da BASF. “Queremos ir além de combinar tecnologias de ponta com evidências científicas, fortalecendo e facilitando a jornada dos nossos clientes rumo a soluções mais sustentáveis, éticas e ambientalmente conscientes”.</w:t>
      </w:r>
    </w:p>
    <w:p w14:paraId="2B34AAEC" w14:textId="77777777" w:rsidR="00BE23F1" w:rsidRPr="0049676E" w:rsidRDefault="00BE23F1" w:rsidP="00BE23F1">
      <w:pPr>
        <w:widowControl w:val="0"/>
        <w:spacing w:after="120" w:line="360" w:lineRule="auto"/>
        <w:jc w:val="both"/>
        <w:rPr>
          <w:b/>
          <w:bCs/>
          <w:sz w:val="24"/>
          <w:szCs w:val="24"/>
          <w:lang w:val="pt-BR"/>
        </w:rPr>
      </w:pPr>
      <w:r w:rsidRPr="0049676E">
        <w:rPr>
          <w:b/>
          <w:bCs/>
          <w:sz w:val="24"/>
          <w:szCs w:val="24"/>
          <w:lang w:val="pt-BR"/>
        </w:rPr>
        <w:t>Soluções inovadoras</w:t>
      </w:r>
    </w:p>
    <w:p w14:paraId="475EB191" w14:textId="1C260EEC" w:rsidR="00BE23F1" w:rsidRPr="0049676E" w:rsidRDefault="00BE23F1" w:rsidP="00BE23F1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49676E">
        <w:rPr>
          <w:sz w:val="24"/>
          <w:szCs w:val="24"/>
          <w:lang w:val="pt-BR"/>
        </w:rPr>
        <w:t xml:space="preserve">Entre os destaques deste ano estão produtos premiados durante a </w:t>
      </w:r>
      <w:proofErr w:type="spellStart"/>
      <w:r w:rsidRPr="0049676E">
        <w:rPr>
          <w:sz w:val="24"/>
          <w:szCs w:val="24"/>
          <w:lang w:val="pt-BR"/>
        </w:rPr>
        <w:t>in-cosmetics</w:t>
      </w:r>
      <w:proofErr w:type="spellEnd"/>
      <w:r w:rsidRPr="0049676E">
        <w:rPr>
          <w:sz w:val="24"/>
          <w:szCs w:val="24"/>
          <w:lang w:val="pt-BR"/>
        </w:rPr>
        <w:t xml:space="preserve"> Global em Paris, e que estão concorrendo aos prêmios de inovação na edição latino-americana. O bioativo </w:t>
      </w:r>
      <w:r w:rsidR="00CE0AD9">
        <w:rPr>
          <w:sz w:val="24"/>
          <w:szCs w:val="24"/>
          <w:lang w:val="pt-BR"/>
        </w:rPr>
        <w:t>sustentável</w:t>
      </w:r>
      <w:r w:rsidRPr="0049676E">
        <w:rPr>
          <w:sz w:val="24"/>
          <w:szCs w:val="24"/>
          <w:lang w:val="pt-BR"/>
        </w:rPr>
        <w:t xml:space="preserve"> </w:t>
      </w:r>
      <w:proofErr w:type="spellStart"/>
      <w:r w:rsidRPr="0049676E">
        <w:rPr>
          <w:sz w:val="24"/>
          <w:szCs w:val="24"/>
          <w:lang w:val="pt-BR"/>
        </w:rPr>
        <w:t>Epispot</w:t>
      </w:r>
      <w:proofErr w:type="spellEnd"/>
      <w:r w:rsidRPr="0049676E">
        <w:rPr>
          <w:sz w:val="24"/>
          <w:szCs w:val="24"/>
          <w:lang w:val="pt-BR"/>
        </w:rPr>
        <w:t xml:space="preserve">™, tem como alvo o excesso de brilho da pele, a </w:t>
      </w:r>
      <w:proofErr w:type="spellStart"/>
      <w:r w:rsidRPr="0049676E">
        <w:rPr>
          <w:sz w:val="24"/>
          <w:szCs w:val="24"/>
          <w:lang w:val="pt-BR"/>
        </w:rPr>
        <w:t>disbiose</w:t>
      </w:r>
      <w:proofErr w:type="spellEnd"/>
      <w:r w:rsidRPr="0049676E">
        <w:rPr>
          <w:sz w:val="24"/>
          <w:szCs w:val="24"/>
          <w:lang w:val="pt-BR"/>
        </w:rPr>
        <w:t xml:space="preserve"> do </w:t>
      </w:r>
      <w:proofErr w:type="spellStart"/>
      <w:r w:rsidRPr="0049676E">
        <w:rPr>
          <w:sz w:val="24"/>
          <w:szCs w:val="24"/>
          <w:lang w:val="pt-BR"/>
        </w:rPr>
        <w:t>microbioma</w:t>
      </w:r>
      <w:proofErr w:type="spellEnd"/>
      <w:r w:rsidRPr="0049676E">
        <w:rPr>
          <w:sz w:val="24"/>
          <w:szCs w:val="24"/>
          <w:lang w:val="pt-BR"/>
        </w:rPr>
        <w:t xml:space="preserve"> e reforça as defesas antioxidantes da pele, o que é especialmente importante para peles sensíveis, com tendências a acnes e suas manchas, promovendo uma aparência equilibrada e saudável.</w:t>
      </w:r>
      <w:r w:rsidR="002366FB">
        <w:rPr>
          <w:sz w:val="24"/>
          <w:szCs w:val="24"/>
          <w:lang w:val="pt-BR"/>
        </w:rPr>
        <w:t xml:space="preserve"> </w:t>
      </w:r>
      <w:r w:rsidRPr="0049676E">
        <w:rPr>
          <w:sz w:val="24"/>
          <w:szCs w:val="24"/>
          <w:lang w:val="pt-BR"/>
        </w:rPr>
        <w:t xml:space="preserve">Outro destaque é a nova linha de emulsificantes O/A </w:t>
      </w:r>
      <w:proofErr w:type="spellStart"/>
      <w:r w:rsidRPr="0049676E">
        <w:rPr>
          <w:sz w:val="24"/>
          <w:szCs w:val="24"/>
          <w:lang w:val="pt-BR"/>
        </w:rPr>
        <w:t>Emulgade</w:t>
      </w:r>
      <w:proofErr w:type="spellEnd"/>
      <w:r w:rsidRPr="0049676E">
        <w:rPr>
          <w:sz w:val="24"/>
          <w:szCs w:val="24"/>
          <w:vertAlign w:val="superscript"/>
          <w:lang w:val="pt-BR"/>
        </w:rPr>
        <w:t>®</w:t>
      </w:r>
      <w:r w:rsidRPr="0049676E">
        <w:rPr>
          <w:sz w:val="24"/>
          <w:szCs w:val="24"/>
          <w:lang w:val="pt-BR"/>
        </w:rPr>
        <w:t xml:space="preserve"> Verde, recém-lançada no mercado da América do Sul. Fabricados com os mais altos padrões de sustentabilidade, oferecem desempenho excepcional, além de serem indicados para peles sensíveis e considerados amigos do </w:t>
      </w:r>
      <w:proofErr w:type="spellStart"/>
      <w:r w:rsidRPr="0049676E">
        <w:rPr>
          <w:sz w:val="24"/>
          <w:szCs w:val="24"/>
          <w:lang w:val="pt-BR"/>
        </w:rPr>
        <w:t>microbioma</w:t>
      </w:r>
      <w:proofErr w:type="spellEnd"/>
      <w:r w:rsidRPr="0049676E">
        <w:rPr>
          <w:sz w:val="24"/>
          <w:szCs w:val="24"/>
          <w:lang w:val="pt-BR"/>
        </w:rPr>
        <w:t>, pois não alteram a microbiota da pele.</w:t>
      </w:r>
    </w:p>
    <w:p w14:paraId="4601BD65" w14:textId="77777777" w:rsidR="00E53A56" w:rsidRDefault="00BE23F1" w:rsidP="00BE23F1">
      <w:pPr>
        <w:widowControl w:val="0"/>
        <w:spacing w:after="120" w:line="360" w:lineRule="auto"/>
        <w:jc w:val="both"/>
        <w:rPr>
          <w:sz w:val="24"/>
          <w:szCs w:val="24"/>
        </w:rPr>
      </w:pPr>
      <w:r w:rsidRPr="0049676E">
        <w:rPr>
          <w:sz w:val="24"/>
          <w:szCs w:val="24"/>
          <w:lang w:val="pt-BR"/>
        </w:rPr>
        <w:t xml:space="preserve">Para proteção solar, além do lançamento exclusivo do </w:t>
      </w:r>
      <w:proofErr w:type="spellStart"/>
      <w:r w:rsidRPr="0049676E">
        <w:rPr>
          <w:sz w:val="24"/>
          <w:szCs w:val="24"/>
          <w:lang w:val="pt-BR"/>
        </w:rPr>
        <w:t>Uvinul</w:t>
      </w:r>
      <w:proofErr w:type="spellEnd"/>
      <w:r w:rsidRPr="0049676E">
        <w:rPr>
          <w:sz w:val="24"/>
          <w:szCs w:val="24"/>
          <w:vertAlign w:val="superscript"/>
          <w:lang w:val="pt-BR"/>
        </w:rPr>
        <w:t>®</w:t>
      </w:r>
      <w:r w:rsidRPr="0049676E">
        <w:rPr>
          <w:sz w:val="24"/>
          <w:szCs w:val="24"/>
          <w:lang w:val="pt-BR"/>
        </w:rPr>
        <w:t xml:space="preserve"> TS Hydro</w:t>
      </w:r>
      <w:r w:rsidR="001F37DF">
        <w:rPr>
          <w:sz w:val="24"/>
          <w:szCs w:val="24"/>
          <w:lang w:val="pt-BR"/>
        </w:rPr>
        <w:t xml:space="preserve"> - </w:t>
      </w:r>
      <w:r w:rsidRPr="0049676E">
        <w:rPr>
          <w:sz w:val="24"/>
          <w:szCs w:val="24"/>
          <w:lang w:val="pt-BR"/>
        </w:rPr>
        <w:t xml:space="preserve">um novo filtro UVA hidrossolúvel e </w:t>
      </w:r>
      <w:proofErr w:type="spellStart"/>
      <w:r w:rsidRPr="0049676E">
        <w:rPr>
          <w:sz w:val="24"/>
          <w:szCs w:val="24"/>
          <w:lang w:val="pt-BR"/>
        </w:rPr>
        <w:t>fotoestável</w:t>
      </w:r>
      <w:proofErr w:type="spellEnd"/>
      <w:r w:rsidRPr="0049676E">
        <w:rPr>
          <w:sz w:val="24"/>
          <w:szCs w:val="24"/>
          <w:lang w:val="pt-BR"/>
        </w:rPr>
        <w:t xml:space="preserve"> de origem natural, que será apresentado no evento e está concorrendo ao prêmio da Innovation Zone, a BASF destaca o </w:t>
      </w:r>
      <w:proofErr w:type="spellStart"/>
      <w:r w:rsidRPr="0049676E">
        <w:rPr>
          <w:sz w:val="24"/>
          <w:szCs w:val="24"/>
          <w:lang w:val="pt-BR"/>
        </w:rPr>
        <w:t>Tinomax</w:t>
      </w:r>
      <w:proofErr w:type="spellEnd"/>
      <w:r w:rsidRPr="0049676E">
        <w:rPr>
          <w:sz w:val="24"/>
          <w:szCs w:val="24"/>
          <w:vertAlign w:val="superscript"/>
          <w:lang w:val="pt-BR"/>
        </w:rPr>
        <w:t>®</w:t>
      </w:r>
      <w:r w:rsidRPr="0049676E">
        <w:rPr>
          <w:sz w:val="24"/>
          <w:szCs w:val="24"/>
          <w:lang w:val="pt-BR"/>
        </w:rPr>
        <w:t xml:space="preserve"> CC, premiado na categoria de matérias-primas funcionais. </w:t>
      </w:r>
      <w:r w:rsidR="00E53A56" w:rsidRPr="00E53A56">
        <w:rPr>
          <w:sz w:val="24"/>
          <w:szCs w:val="24"/>
        </w:rPr>
        <w:t>Ingrediente funcional 100% natural, certificado COSMOS e Natrue, que prolonga a proteção UV, otimiza o FPS e a proteção UVA, além de melhorar a sensação na pele e reduzir a oleosidade. Contribui para um melhor perfil ecotoxicológico, tornando-o ideal para formulações modernas e sustentáveis.</w:t>
      </w:r>
    </w:p>
    <w:p w14:paraId="190A7E00" w14:textId="3B730132" w:rsidR="00BE23F1" w:rsidRPr="0049676E" w:rsidRDefault="00BE23F1" w:rsidP="00BE23F1">
      <w:pPr>
        <w:widowControl w:val="0"/>
        <w:spacing w:after="120" w:line="360" w:lineRule="auto"/>
        <w:jc w:val="both"/>
        <w:rPr>
          <w:b/>
          <w:bCs/>
          <w:sz w:val="24"/>
          <w:szCs w:val="24"/>
          <w:lang w:val="pt-BR"/>
        </w:rPr>
      </w:pPr>
      <w:r w:rsidRPr="0049676E">
        <w:rPr>
          <w:b/>
          <w:bCs/>
          <w:sz w:val="24"/>
          <w:szCs w:val="24"/>
          <w:lang w:val="pt-BR"/>
        </w:rPr>
        <w:t>Digitalização em prol da beleza e sustentabilidade</w:t>
      </w:r>
    </w:p>
    <w:p w14:paraId="26D2821B" w14:textId="77777777" w:rsidR="00CE0AD9" w:rsidRDefault="00E53A56" w:rsidP="00BE23F1">
      <w:pPr>
        <w:widowControl w:val="0"/>
        <w:spacing w:after="120" w:line="360" w:lineRule="auto"/>
        <w:jc w:val="both"/>
        <w:rPr>
          <w:sz w:val="24"/>
          <w:szCs w:val="24"/>
        </w:rPr>
      </w:pPr>
      <w:r w:rsidRPr="00E53A56">
        <w:rPr>
          <w:sz w:val="24"/>
          <w:szCs w:val="24"/>
        </w:rPr>
        <w:t>O principal lançamento digital da BASF este ano é o 'Ingredients Revealed', apresentado no Metaverso com óculos de Realidade Virtual e também no estande. Ele permite que formuladores acessem informações sobre sustentabilidade, padrões e certificações, ajustando suas formulações em tempo real, simplificando o desenvolvimento. Essa ferramenta é a mais recente adição ao serviço digital D'lite, que oferece gerenciamento de ingredientes e suporte completo, do desenvolvimento ao lançamento de produtos</w:t>
      </w:r>
      <w:r>
        <w:rPr>
          <w:sz w:val="24"/>
          <w:szCs w:val="24"/>
        </w:rPr>
        <w:t>.</w:t>
      </w:r>
      <w:r w:rsidR="00CE0AD9">
        <w:rPr>
          <w:sz w:val="24"/>
          <w:szCs w:val="24"/>
        </w:rPr>
        <w:t xml:space="preserve"> </w:t>
      </w:r>
    </w:p>
    <w:p w14:paraId="455ACC64" w14:textId="5F11C34E" w:rsidR="00E53A56" w:rsidRDefault="00E53A56" w:rsidP="00BE23F1">
      <w:pPr>
        <w:widowControl w:val="0"/>
        <w:spacing w:after="120" w:line="360" w:lineRule="auto"/>
        <w:jc w:val="both"/>
        <w:rPr>
          <w:sz w:val="24"/>
          <w:szCs w:val="24"/>
        </w:rPr>
      </w:pPr>
      <w:r w:rsidRPr="00E53A56">
        <w:rPr>
          <w:sz w:val="24"/>
          <w:szCs w:val="24"/>
        </w:rPr>
        <w:t xml:space="preserve">Outra novidade será o robô Mixy, que em seu laboratório virtual formulará produtos </w:t>
      </w:r>
      <w:r w:rsidRPr="00E53A56">
        <w:rPr>
          <w:sz w:val="24"/>
          <w:szCs w:val="24"/>
        </w:rPr>
        <w:lastRenderedPageBreak/>
        <w:t>personalizados, alinhados com as últimas tendências e os ingredientes exclusivos da BASF. O projeto, em parceria com a CI&amp;T, usa IA generativa para criar novos conceitos de produtos nos segmentos de cuidados com a pele, cabelos e proteção solar.</w:t>
      </w:r>
      <w:r w:rsidR="00CE0AD9">
        <w:rPr>
          <w:sz w:val="24"/>
          <w:szCs w:val="24"/>
        </w:rPr>
        <w:t xml:space="preserve"> </w:t>
      </w:r>
      <w:r w:rsidRPr="00E53A56">
        <w:rPr>
          <w:sz w:val="24"/>
          <w:szCs w:val="24"/>
        </w:rPr>
        <w:t xml:space="preserve">Outras ferramentas digitais em destaque incluem o 'Emollient Maestro', que usa IA para sugerir </w:t>
      </w:r>
      <w:r w:rsidR="00CE0AD9">
        <w:rPr>
          <w:sz w:val="24"/>
          <w:szCs w:val="24"/>
        </w:rPr>
        <w:t>emolientes mais sustentáveis</w:t>
      </w:r>
      <w:r w:rsidRPr="00E53A56">
        <w:rPr>
          <w:sz w:val="24"/>
          <w:szCs w:val="24"/>
        </w:rPr>
        <w:t>, e o 'Sunscreen Simulator', que avalia o desempenho de filtros solares, agilizando o desenvolvimento de produtos. A ferramenta 'EcoSun Pass' apoia a escolha de ingredientes para protetores solares, levando em conta o impacto ambiental dos filtros</w:t>
      </w:r>
      <w:r w:rsidR="00CE0AD9">
        <w:rPr>
          <w:sz w:val="24"/>
          <w:szCs w:val="24"/>
        </w:rPr>
        <w:t>.</w:t>
      </w:r>
    </w:p>
    <w:p w14:paraId="1572C68B" w14:textId="748BD4B9" w:rsidR="00BE23F1" w:rsidRPr="0049676E" w:rsidRDefault="00BE23F1" w:rsidP="00BE23F1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49676E">
        <w:rPr>
          <w:sz w:val="24"/>
          <w:szCs w:val="24"/>
          <w:lang w:val="pt-BR"/>
        </w:rPr>
        <w:t xml:space="preserve">“Estamos ansiosos para fortalecer ainda mais nossas parcerias e explorar novas oportunidades de crescimento e colaboração, posicionando a BASF como uma empresa comprometida em impactar positivamente o futuro da indústria de beleza e cuidados pessoais”, afirma Nathalia Tavana, Marketing de Personal </w:t>
      </w:r>
      <w:proofErr w:type="spellStart"/>
      <w:r w:rsidRPr="0049676E">
        <w:rPr>
          <w:sz w:val="24"/>
          <w:szCs w:val="24"/>
          <w:lang w:val="pt-BR"/>
        </w:rPr>
        <w:t>Care</w:t>
      </w:r>
      <w:proofErr w:type="spellEnd"/>
      <w:r w:rsidRPr="0049676E">
        <w:rPr>
          <w:sz w:val="24"/>
          <w:szCs w:val="24"/>
          <w:lang w:val="pt-BR"/>
        </w:rPr>
        <w:t xml:space="preserve"> na BASF.</w:t>
      </w:r>
    </w:p>
    <w:p w14:paraId="4C93A481" w14:textId="0C1279CF" w:rsidR="00BE23F1" w:rsidRDefault="00BE23F1" w:rsidP="0098405F">
      <w:pPr>
        <w:pStyle w:val="Bodytext10"/>
        <w:spacing w:after="120" w:line="360" w:lineRule="auto"/>
        <w:ind w:firstLine="0"/>
        <w:jc w:val="both"/>
        <w:rPr>
          <w:rStyle w:val="Bodytext1"/>
          <w:rFonts w:ascii="Arial" w:hAnsi="Arial" w:cs="Arial"/>
          <w:b/>
          <w:bCs/>
          <w:sz w:val="24"/>
          <w:szCs w:val="24"/>
          <w:lang w:val="pt-BR"/>
        </w:rPr>
      </w:pPr>
      <w:r w:rsidRPr="002366FB">
        <w:rPr>
          <w:b w:val="0"/>
          <w:bCs w:val="0"/>
          <w:sz w:val="24"/>
          <w:szCs w:val="24"/>
          <w:lang w:val="pt-BR"/>
        </w:rPr>
        <w:t xml:space="preserve">A BASF estará presente no estande C-30. Informações adicionais sobre o evento podem ser encontradas no site </w:t>
      </w:r>
      <w:r w:rsidRPr="002366FB">
        <w:rPr>
          <w:b w:val="0"/>
          <w:bCs w:val="0"/>
          <w:lang w:val="pt-BR"/>
        </w:rPr>
        <w:t xml:space="preserve"> </w:t>
      </w:r>
      <w:hyperlink r:id="rId12" w:history="1">
        <w:r w:rsidRPr="002366FB">
          <w:rPr>
            <w:rStyle w:val="Hyperlink"/>
            <w:b w:val="0"/>
            <w:bCs w:val="0"/>
            <w:sz w:val="24"/>
            <w:szCs w:val="24"/>
            <w:lang w:val="pt-BR"/>
          </w:rPr>
          <w:t xml:space="preserve">Ingredientes Cosméticos | </w:t>
        </w:r>
        <w:proofErr w:type="spellStart"/>
        <w:r w:rsidRPr="002366FB">
          <w:rPr>
            <w:rStyle w:val="Hyperlink"/>
            <w:b w:val="0"/>
            <w:bCs w:val="0"/>
            <w:sz w:val="24"/>
            <w:szCs w:val="24"/>
            <w:lang w:val="pt-BR"/>
          </w:rPr>
          <w:t>in-cosmetics</w:t>
        </w:r>
        <w:proofErr w:type="spellEnd"/>
        <w:r w:rsidRPr="002366FB">
          <w:rPr>
            <w:rStyle w:val="Hyperlink"/>
            <w:b w:val="0"/>
            <w:bCs w:val="0"/>
            <w:sz w:val="24"/>
            <w:szCs w:val="24"/>
            <w:lang w:val="pt-BR"/>
          </w:rPr>
          <w:t xml:space="preserve"> </w:t>
        </w:r>
        <w:proofErr w:type="spellStart"/>
        <w:r w:rsidRPr="002366FB">
          <w:rPr>
            <w:rStyle w:val="Hyperlink"/>
            <w:b w:val="0"/>
            <w:bCs w:val="0"/>
            <w:sz w:val="24"/>
            <w:szCs w:val="24"/>
            <w:lang w:val="pt-BR"/>
          </w:rPr>
          <w:t>Latin</w:t>
        </w:r>
        <w:proofErr w:type="spellEnd"/>
        <w:r w:rsidRPr="002366FB">
          <w:rPr>
            <w:rStyle w:val="Hyperlink"/>
            <w:b w:val="0"/>
            <w:bCs w:val="0"/>
            <w:sz w:val="24"/>
            <w:szCs w:val="24"/>
            <w:lang w:val="pt-BR"/>
          </w:rPr>
          <w:t xml:space="preserve"> </w:t>
        </w:r>
        <w:proofErr w:type="spellStart"/>
        <w:r w:rsidRPr="002366FB">
          <w:rPr>
            <w:rStyle w:val="Hyperlink"/>
            <w:b w:val="0"/>
            <w:bCs w:val="0"/>
            <w:sz w:val="24"/>
            <w:szCs w:val="24"/>
            <w:lang w:val="pt-BR"/>
          </w:rPr>
          <w:t>America</w:t>
        </w:r>
        <w:proofErr w:type="spellEnd"/>
      </w:hyperlink>
      <w:r w:rsidRPr="002366FB">
        <w:rPr>
          <w:b w:val="0"/>
          <w:bCs w:val="0"/>
          <w:sz w:val="24"/>
          <w:szCs w:val="24"/>
          <w:lang w:val="pt-BR"/>
        </w:rPr>
        <w:t>.</w:t>
      </w:r>
    </w:p>
    <w:p w14:paraId="5D006E14" w14:textId="77777777" w:rsidR="00CE0AD9" w:rsidRPr="00CE0AD9" w:rsidRDefault="00CE0AD9" w:rsidP="0098405F">
      <w:pPr>
        <w:pStyle w:val="Bodytext10"/>
        <w:spacing w:after="120" w:line="360" w:lineRule="auto"/>
        <w:ind w:firstLine="0"/>
        <w:jc w:val="both"/>
        <w:rPr>
          <w:rStyle w:val="Bodytext1"/>
          <w:rFonts w:ascii="Arial" w:hAnsi="Arial" w:cs="Arial"/>
          <w:b/>
          <w:bCs/>
          <w:sz w:val="24"/>
          <w:szCs w:val="24"/>
          <w:lang w:val="pt-BR"/>
        </w:rPr>
      </w:pPr>
    </w:p>
    <w:p w14:paraId="66152579" w14:textId="77777777" w:rsidR="00D36C0C" w:rsidRPr="00D36C0C" w:rsidRDefault="00D36C0C" w:rsidP="00D36C0C">
      <w:pPr>
        <w:spacing w:line="360" w:lineRule="auto"/>
        <w:jc w:val="both"/>
        <w:rPr>
          <w:rFonts w:cs="Arial"/>
          <w:b/>
          <w:bCs/>
          <w:lang w:val="pt-BR"/>
        </w:rPr>
      </w:pPr>
      <w:r w:rsidRPr="00D36C0C">
        <w:rPr>
          <w:rFonts w:cs="Arial"/>
          <w:b/>
          <w:bCs/>
          <w:lang w:val="pt-BR"/>
        </w:rPr>
        <w:t>Sobre a divisão Químicos para Cuidados da BASF</w:t>
      </w:r>
    </w:p>
    <w:p w14:paraId="544B81A0" w14:textId="77777777" w:rsidR="00D36C0C" w:rsidRPr="00D36C0C" w:rsidRDefault="00D36C0C" w:rsidP="00D36C0C">
      <w:pPr>
        <w:spacing w:line="360" w:lineRule="auto"/>
        <w:jc w:val="both"/>
        <w:rPr>
          <w:rFonts w:cs="Arial"/>
          <w:b/>
          <w:bCs/>
          <w:lang w:val="pt-BR"/>
        </w:rPr>
      </w:pPr>
      <w:r w:rsidRPr="00D36C0C">
        <w:rPr>
          <w:rFonts w:cs="Arial"/>
          <w:lang w:val="pt-BR"/>
        </w:rPr>
        <w:t xml:space="preserve">A divisão </w:t>
      </w:r>
      <w:proofErr w:type="spellStart"/>
      <w:r w:rsidRPr="00D36C0C">
        <w:rPr>
          <w:rFonts w:cs="Arial"/>
          <w:lang w:val="pt-BR"/>
        </w:rPr>
        <w:t>Quimicos</w:t>
      </w:r>
      <w:proofErr w:type="spellEnd"/>
      <w:r w:rsidRPr="00D36C0C">
        <w:rPr>
          <w:rFonts w:cs="Arial"/>
          <w:lang w:val="pt-BR"/>
        </w:rPr>
        <w:t xml:space="preserve"> para Cuidados da BASF oferece uma ampla gama de ingredientes para cuidados pessoais, cuidados domésticos, limpeza industrial e institucional e aplicações técnicas. Somos um fornecedor líder global para a indústria de cosméticos, bem como para a indústria de detergentes e produtos de limpeza, e apoiamos nossos clientes com produtos, soluções e conceitos inovadores e sustentáveis. O portfólio de produtos de alto desempenho da divisão inclui surfactantes, emulsificantes, polímeros, emolientes, agentes quelantes, ingredientes ativos cosméticos e filtros UV. Temos unidades de produção e desenvolvimento em todas as regiões e estamos expandindo nossa presença nos mercados emergentes. Mais informações estão disponíveis on-line em </w:t>
      </w:r>
      <w:hyperlink r:id="rId13" w:tgtFrame="_blank" w:tooltip="http://www.care-chemicals.basf.com/" w:history="1">
        <w:r w:rsidRPr="00D36C0C">
          <w:rPr>
            <w:rStyle w:val="Hyperlink"/>
            <w:rFonts w:cs="Arial"/>
            <w:lang w:val="pt-BR"/>
          </w:rPr>
          <w:t>www.care-chemicals.basf.com</w:t>
        </w:r>
      </w:hyperlink>
      <w:r w:rsidRPr="00D36C0C">
        <w:rPr>
          <w:rFonts w:cs="Arial"/>
          <w:b/>
          <w:bCs/>
          <w:lang w:val="pt-BR"/>
        </w:rPr>
        <w:t>.</w:t>
      </w:r>
    </w:p>
    <w:p w14:paraId="2A03470E" w14:textId="77777777" w:rsidR="00C96E62" w:rsidRPr="00D36C0C" w:rsidRDefault="00C96E62" w:rsidP="00C96E62">
      <w:pPr>
        <w:spacing w:line="360" w:lineRule="auto"/>
        <w:jc w:val="both"/>
        <w:rPr>
          <w:rFonts w:cs="Arial"/>
          <w:b/>
          <w:bCs/>
          <w:lang w:val="pt-BR"/>
        </w:rPr>
      </w:pPr>
    </w:p>
    <w:p w14:paraId="6C18F9C9" w14:textId="77777777" w:rsidR="00D36C0C" w:rsidRPr="00D36C0C" w:rsidRDefault="00D36C0C" w:rsidP="00D36C0C">
      <w:pPr>
        <w:spacing w:line="360" w:lineRule="auto"/>
        <w:jc w:val="both"/>
        <w:rPr>
          <w:rFonts w:cs="Arial"/>
          <w:b/>
          <w:bCs/>
          <w:lang w:val="pt-BR"/>
        </w:rPr>
      </w:pPr>
      <w:r w:rsidRPr="00D36C0C">
        <w:rPr>
          <w:rFonts w:cs="Arial"/>
          <w:b/>
          <w:bCs/>
          <w:lang w:val="pt-BR"/>
        </w:rPr>
        <w:t>Sobre a BASF</w:t>
      </w:r>
    </w:p>
    <w:p w14:paraId="05EA3CE8" w14:textId="51C91170" w:rsidR="00C96E62" w:rsidRPr="001C1124" w:rsidRDefault="00D36C0C" w:rsidP="00D36C0C">
      <w:pPr>
        <w:spacing w:line="360" w:lineRule="auto"/>
        <w:jc w:val="both"/>
        <w:rPr>
          <w:rFonts w:cs="Arial"/>
          <w:lang w:val="pt-BR"/>
        </w:rPr>
      </w:pPr>
      <w:r w:rsidRPr="00D36C0C">
        <w:rPr>
          <w:rFonts w:cs="Arial"/>
          <w:lang w:val="pt-BR"/>
        </w:rPr>
        <w:t xml:space="preserve">Na BASF, nós criamos química para um futuro sustentável. Combinamos sucesso econômico com proteção ambiental e responsabilidade social. Cerca de 112 mil colaboradores e colaboradoras do Grupo BASF contribuem para o sucesso de nossos clientes em quase todos os setores nos países do mundo. Nosso portfólio é composto por seis segmentos: Produtos Químicos, Materiais, Soluções Industriais, Tecnologias de Superfície, Nutrição &amp; Cuidados e Soluções Agrícolas. A BASF gerou vendas de € 68,9 bilhões de euros em 2023. As ações da BASF são negociadas na bolsa de valores de Frankfurt (BAS) e como American Depositary </w:t>
      </w:r>
      <w:proofErr w:type="spellStart"/>
      <w:r w:rsidRPr="00D36C0C">
        <w:rPr>
          <w:rFonts w:cs="Arial"/>
          <w:lang w:val="pt-BR"/>
        </w:rPr>
        <w:t>Receipts</w:t>
      </w:r>
      <w:proofErr w:type="spellEnd"/>
      <w:r w:rsidRPr="00D36C0C">
        <w:rPr>
          <w:rFonts w:cs="Arial"/>
          <w:lang w:val="pt-BR"/>
        </w:rPr>
        <w:t xml:space="preserve"> (BASFY) nos Estados Unidos. Mais informações em </w:t>
      </w:r>
      <w:hyperlink r:id="rId14" w:tgtFrame="_blank" w:tooltip="http://www.basf.com/" w:history="1">
        <w:r w:rsidRPr="00D36C0C">
          <w:rPr>
            <w:rStyle w:val="Hyperlink"/>
            <w:rFonts w:cs="Arial"/>
            <w:lang w:val="pt-BR"/>
          </w:rPr>
          <w:t>BASF</w:t>
        </w:r>
      </w:hyperlink>
      <w:r w:rsidRPr="00D36C0C">
        <w:rPr>
          <w:rFonts w:cs="Arial"/>
          <w:lang w:val="pt-BR"/>
        </w:rPr>
        <w:t>. </w:t>
      </w:r>
    </w:p>
    <w:sectPr w:rsidR="00C96E62" w:rsidRPr="001C1124" w:rsidSect="00612633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531" w:right="1134" w:bottom="567" w:left="1985" w:header="794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449125" w14:textId="77777777" w:rsidR="00C5268B" w:rsidRDefault="00C5268B" w:rsidP="008C7D33">
      <w:r>
        <w:separator/>
      </w:r>
    </w:p>
  </w:endnote>
  <w:endnote w:type="continuationSeparator" w:id="0">
    <w:p w14:paraId="4ECD3230" w14:textId="77777777" w:rsidR="00C5268B" w:rsidRDefault="00C5268B" w:rsidP="008C7D33">
      <w:r>
        <w:continuationSeparator/>
      </w:r>
    </w:p>
  </w:endnote>
  <w:endnote w:type="continuationNotice" w:id="1">
    <w:p w14:paraId="0398B8C7" w14:textId="77777777" w:rsidR="002771D7" w:rsidRDefault="002771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04652" w14:textId="6D9E1BF8" w:rsidR="00082798" w:rsidRDefault="0008279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3AFC33" w14:textId="09A5B799" w:rsidR="000D3E7C" w:rsidRDefault="000D3E7C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3BB3C0" w14:textId="403707D9" w:rsidR="000D3E7C" w:rsidRDefault="003256C9" w:rsidP="00C61059">
    <w:pPr>
      <w:pStyle w:val="Rodap"/>
      <w:rPr>
        <w:noProof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2D4F928" wp14:editId="5F6734B8">
              <wp:simplePos x="0" y="0"/>
              <wp:positionH relativeFrom="column">
                <wp:posOffset>-1861</wp:posOffset>
              </wp:positionH>
              <wp:positionV relativeFrom="paragraph">
                <wp:posOffset>79441</wp:posOffset>
              </wp:positionV>
              <wp:extent cx="5567855" cy="13138"/>
              <wp:effectExtent l="0" t="0" r="33020" b="25400"/>
              <wp:wrapNone/>
              <wp:docPr id="7" name="Gerader Verbinder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67855" cy="13138"/>
                      </a:xfrm>
                      <a:prstGeom prst="line">
                        <a:avLst/>
                      </a:prstGeom>
                      <a:ln w="6350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D21F0CE" id="Gerader Verbinder 7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6.25pt" to="438.25pt,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" strokecolor="#7f7f7f [1612]" strokeweight=".5pt">
              <v:stroke joinstyle="miter"/>
            </v:line>
          </w:pict>
        </mc:Fallback>
      </mc:AlternateContent>
    </w:r>
  </w:p>
  <w:tbl>
    <w:tblPr>
      <w:tblW w:w="9582" w:type="dxa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3194"/>
      <w:gridCol w:w="3194"/>
      <w:gridCol w:w="3194"/>
    </w:tblGrid>
    <w:tr w:rsidR="007A76F1" w:rsidRPr="00CC4A9A" w14:paraId="15CB6761" w14:textId="77777777" w:rsidTr="00801E3C">
      <w:tc>
        <w:tcPr>
          <w:tcW w:w="3194" w:type="dxa"/>
        </w:tcPr>
        <w:p w14:paraId="2E25E246" w14:textId="77777777" w:rsidR="007A76F1" w:rsidRPr="006C2054" w:rsidRDefault="007A76F1" w:rsidP="007A76F1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>
            <w:rPr>
              <w:color w:val="808080"/>
              <w:sz w:val="18"/>
              <w:szCs w:val="18"/>
              <w:lang w:val="pt-BR"/>
            </w:rPr>
            <w:t>Comunicação Corporativa</w:t>
          </w:r>
        </w:p>
        <w:p w14:paraId="7E66553E" w14:textId="452F4437" w:rsidR="007A76F1" w:rsidRDefault="00594F3F" w:rsidP="007A76F1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>
            <w:rPr>
              <w:color w:val="808080"/>
              <w:sz w:val="18"/>
              <w:szCs w:val="18"/>
              <w:lang w:val="pt-BR"/>
            </w:rPr>
            <w:t>Tamara Urrestarazu</w:t>
          </w:r>
        </w:p>
        <w:p w14:paraId="36E1261B" w14:textId="0CAD8A23" w:rsidR="007A76F1" w:rsidRDefault="007A76F1" w:rsidP="007A76F1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 w:rsidRPr="006C2054">
            <w:rPr>
              <w:color w:val="808080"/>
              <w:sz w:val="18"/>
              <w:szCs w:val="18"/>
              <w:lang w:val="pt-BR"/>
            </w:rPr>
            <w:t xml:space="preserve">Fone: </w:t>
          </w:r>
          <w:r w:rsidRPr="001F4A1F">
            <w:rPr>
              <w:color w:val="808080"/>
              <w:sz w:val="18"/>
              <w:szCs w:val="18"/>
              <w:lang w:val="pt-BR"/>
            </w:rPr>
            <w:t>+598 9</w:t>
          </w:r>
          <w:r w:rsidR="00750A1B">
            <w:rPr>
              <w:color w:val="808080"/>
              <w:sz w:val="18"/>
              <w:szCs w:val="18"/>
              <w:lang w:val="pt-BR"/>
            </w:rPr>
            <w:t>6</w:t>
          </w:r>
          <w:r w:rsidRPr="001F4A1F">
            <w:rPr>
              <w:color w:val="808080"/>
              <w:sz w:val="18"/>
              <w:szCs w:val="18"/>
              <w:lang w:val="pt-BR"/>
            </w:rPr>
            <w:t xml:space="preserve"> </w:t>
          </w:r>
          <w:r w:rsidR="00750A1B">
            <w:rPr>
              <w:color w:val="808080"/>
              <w:sz w:val="18"/>
              <w:szCs w:val="18"/>
              <w:lang w:val="pt-BR"/>
            </w:rPr>
            <w:t>272</w:t>
          </w:r>
          <w:r w:rsidRPr="001F4A1F">
            <w:rPr>
              <w:color w:val="808080"/>
              <w:sz w:val="18"/>
              <w:szCs w:val="18"/>
              <w:lang w:val="pt-BR"/>
            </w:rPr>
            <w:t xml:space="preserve"> </w:t>
          </w:r>
          <w:r w:rsidR="00750A1B">
            <w:rPr>
              <w:color w:val="808080"/>
              <w:sz w:val="18"/>
              <w:szCs w:val="18"/>
              <w:lang w:val="pt-BR"/>
            </w:rPr>
            <w:t>567</w:t>
          </w:r>
        </w:p>
        <w:p w14:paraId="767FB9F0" w14:textId="6DF9961B" w:rsidR="007A76F1" w:rsidRPr="00CA5888" w:rsidRDefault="001C1124" w:rsidP="007A76F1">
          <w:pPr>
            <w:shd w:val="solid" w:color="FFFFFF" w:fill="FFFFFF"/>
            <w:spacing w:line="240" w:lineRule="exact"/>
          </w:pPr>
          <w:hyperlink r:id="rId1" w:history="1">
            <w:r w:rsidR="00750A1B" w:rsidRPr="002C2AA2">
              <w:rPr>
                <w:rStyle w:val="Hyperlink"/>
                <w:sz w:val="18"/>
                <w:szCs w:val="18"/>
                <w:lang w:val="pt-BR"/>
              </w:rPr>
              <w:t>t</w:t>
            </w:r>
            <w:r w:rsidR="00750A1B" w:rsidRPr="002C2AA2">
              <w:rPr>
                <w:rStyle w:val="Hyperlink"/>
                <w:sz w:val="18"/>
                <w:szCs w:val="18"/>
              </w:rPr>
              <w:t>amara.urrestarazu</w:t>
            </w:r>
            <w:r w:rsidR="00750A1B" w:rsidRPr="002C2AA2">
              <w:rPr>
                <w:rStyle w:val="Hyperlink"/>
                <w:sz w:val="18"/>
                <w:szCs w:val="18"/>
                <w:lang w:val="pt-BR"/>
              </w:rPr>
              <w:t>@basf.com</w:t>
            </w:r>
          </w:hyperlink>
          <w:r w:rsidR="007A76F1">
            <w:rPr>
              <w:color w:val="808080"/>
              <w:sz w:val="18"/>
              <w:szCs w:val="18"/>
              <w:lang w:val="pt-BR"/>
            </w:rPr>
            <w:t xml:space="preserve"> </w:t>
          </w:r>
        </w:p>
      </w:tc>
      <w:tc>
        <w:tcPr>
          <w:tcW w:w="3194" w:type="dxa"/>
        </w:tcPr>
        <w:p w14:paraId="1D0D2E1E" w14:textId="77777777" w:rsidR="007A76F1" w:rsidRPr="00F7176C" w:rsidRDefault="007A76F1" w:rsidP="007A76F1">
          <w:pPr>
            <w:rPr>
              <w:rFonts w:eastAsia="Calibri" w:cs="Times New Roman"/>
              <w:color w:val="808080"/>
              <w:sz w:val="18"/>
              <w:szCs w:val="18"/>
            </w:rPr>
          </w:pPr>
        </w:p>
        <w:p w14:paraId="1DAEE72E" w14:textId="77777777" w:rsidR="007A76F1" w:rsidRPr="003974B2" w:rsidRDefault="007A76F1" w:rsidP="007A76F1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noProof/>
              <w:color w:val="808080"/>
              <w:lang w:val="pt-BR"/>
            </w:rPr>
          </w:pPr>
        </w:p>
      </w:tc>
      <w:tc>
        <w:tcPr>
          <w:tcW w:w="3194" w:type="dxa"/>
        </w:tcPr>
        <w:p w14:paraId="59E77E9D" w14:textId="77777777" w:rsidR="007A76F1" w:rsidRPr="00651F36" w:rsidRDefault="007A76F1" w:rsidP="007A76F1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BASF S.A.</w:t>
          </w:r>
        </w:p>
        <w:p w14:paraId="20F14200" w14:textId="77777777" w:rsidR="007A76F1" w:rsidRPr="00651F36" w:rsidRDefault="007A76F1" w:rsidP="007A76F1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Av. Nações Unidas, 14171 </w:t>
          </w:r>
        </w:p>
        <w:p w14:paraId="627DC23B" w14:textId="77777777" w:rsidR="007A76F1" w:rsidRPr="00651F36" w:rsidRDefault="007A76F1" w:rsidP="007A76F1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São Paulo</w:t>
          </w:r>
          <w:r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 </w:t>
          </w: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-</w:t>
          </w:r>
          <w:r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 </w:t>
          </w: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SP / Brasil </w:t>
          </w:r>
        </w:p>
        <w:p w14:paraId="0D912F2C" w14:textId="77777777" w:rsidR="007A76F1" w:rsidRPr="00CC4A9A" w:rsidRDefault="001C1124" w:rsidP="007A76F1">
          <w:pPr>
            <w:tabs>
              <w:tab w:val="left" w:pos="983"/>
            </w:tabs>
            <w:spacing w:line="240" w:lineRule="exact"/>
            <w:ind w:right="454"/>
            <w:rPr>
              <w:color w:val="808080"/>
              <w:lang w:val="pt-BR"/>
            </w:rPr>
          </w:pPr>
          <w:hyperlink r:id="rId2" w:history="1">
            <w:r w:rsidR="007A76F1" w:rsidRPr="00C76A9E">
              <w:rPr>
                <w:rStyle w:val="Hyperlink"/>
                <w:rFonts w:eastAsia="Calibri"/>
                <w:sz w:val="18"/>
                <w:szCs w:val="18"/>
                <w:lang w:val="pt-BR"/>
              </w:rPr>
              <w:t>http://www.basf.com</w:t>
            </w:r>
          </w:hyperlink>
          <w:r w:rsidR="007A76F1">
            <w:rPr>
              <w:rStyle w:val="Hyperlink"/>
              <w:rFonts w:eastAsia="Calibri"/>
              <w:sz w:val="18"/>
              <w:szCs w:val="18"/>
              <w:lang w:val="pt-BR"/>
            </w:rPr>
            <w:t xml:space="preserve"> </w:t>
          </w:r>
          <w:r w:rsidR="007A76F1">
            <w:rPr>
              <w:rFonts w:eastAsia="Calibri"/>
              <w:sz w:val="18"/>
              <w:szCs w:val="18"/>
              <w:lang w:val="pt-BR"/>
            </w:rPr>
            <w:t xml:space="preserve"> </w:t>
          </w:r>
        </w:p>
      </w:tc>
    </w:tr>
  </w:tbl>
  <w:p w14:paraId="1D8156B1" w14:textId="77777777" w:rsidR="000D3E7C" w:rsidRPr="007A76F1" w:rsidRDefault="000D3E7C" w:rsidP="00C61059">
    <w:pPr>
      <w:pStyle w:val="Rodap"/>
      <w:rPr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B4E1E5" w14:textId="77777777" w:rsidR="00C5268B" w:rsidRDefault="00C5268B" w:rsidP="008C7D33">
      <w:r>
        <w:separator/>
      </w:r>
    </w:p>
  </w:footnote>
  <w:footnote w:type="continuationSeparator" w:id="0">
    <w:p w14:paraId="2EC7BDC9" w14:textId="77777777" w:rsidR="00C5268B" w:rsidRDefault="00C5268B" w:rsidP="008C7D33">
      <w:r>
        <w:continuationSeparator/>
      </w:r>
    </w:p>
  </w:footnote>
  <w:footnote w:type="continuationNotice" w:id="1">
    <w:p w14:paraId="79C3AFC9" w14:textId="77777777" w:rsidR="002771D7" w:rsidRDefault="002771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4D6496" w14:textId="57645694" w:rsidR="000D3E7C" w:rsidRPr="0094429D" w:rsidRDefault="003256C9" w:rsidP="00AA4270">
    <w:pPr>
      <w:pStyle w:val="Cabealho"/>
      <w:tabs>
        <w:tab w:val="left" w:pos="7713"/>
      </w:tabs>
      <w:ind w:right="0"/>
      <w:rPr>
        <w:color w:val="808080" w:themeColor="background1" w:themeShade="80"/>
        <w:sz w:val="18"/>
      </w:rPr>
    </w:pPr>
    <w:r>
      <w:rPr>
        <w:color w:val="808080" w:themeColor="background1" w:themeShade="80"/>
        <w:sz w:val="18"/>
      </w:rPr>
      <w:t>Page</w:t>
    </w:r>
    <w:r w:rsidRPr="0094429D">
      <w:rPr>
        <w:color w:val="808080" w:themeColor="background1" w:themeShade="80"/>
        <w:sz w:val="18"/>
      </w:rPr>
      <w:t xml:space="preserve"> </w:t>
    </w:r>
    <w:r w:rsidRPr="0094429D">
      <w:rPr>
        <w:color w:val="808080" w:themeColor="background1" w:themeShade="80"/>
        <w:sz w:val="18"/>
      </w:rPr>
      <w:fldChar w:fldCharType="begin"/>
    </w:r>
    <w:r w:rsidRPr="0094429D">
      <w:rPr>
        <w:color w:val="808080" w:themeColor="background1" w:themeShade="80"/>
        <w:sz w:val="18"/>
      </w:rPr>
      <w:instrText xml:space="preserve"> PAGE  \* Arabic  \* MERGEFORMAT </w:instrText>
    </w:r>
    <w:r w:rsidRPr="0094429D">
      <w:rPr>
        <w:color w:val="808080" w:themeColor="background1" w:themeShade="80"/>
        <w:sz w:val="18"/>
      </w:rPr>
      <w:fldChar w:fldCharType="separate"/>
    </w:r>
    <w:r>
      <w:rPr>
        <w:noProof/>
        <w:color w:val="808080" w:themeColor="background1" w:themeShade="80"/>
        <w:sz w:val="18"/>
      </w:rPr>
      <w:t>2</w:t>
    </w:r>
    <w:r w:rsidRPr="0094429D">
      <w:rPr>
        <w:color w:val="808080" w:themeColor="background1" w:themeShade="80"/>
        <w:sz w:val="18"/>
      </w:rPr>
      <w:fldChar w:fldCharType="end"/>
    </w:r>
    <w:r w:rsidRPr="0094429D">
      <w:rPr>
        <w:color w:val="808080" w:themeColor="background1" w:themeShade="80"/>
        <w:sz w:val="18"/>
      </w:rPr>
      <w:tab/>
    </w:r>
    <w:r w:rsidRPr="0094429D">
      <w:rPr>
        <w:color w:val="808080" w:themeColor="background1" w:themeShade="80"/>
        <w:sz w:val="18"/>
      </w:rPr>
      <w:tab/>
    </w:r>
  </w:p>
  <w:p w14:paraId="7118B0B8" w14:textId="77777777" w:rsidR="000D3E7C" w:rsidRPr="00BD03DA" w:rsidRDefault="000D3E7C" w:rsidP="003861F6">
    <w:pPr>
      <w:pStyle w:val="Cabealho"/>
      <w:tabs>
        <w:tab w:val="left" w:pos="7713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822874" w14:textId="77777777" w:rsidR="000D3E7C" w:rsidRDefault="003256C9" w:rsidP="002A1254">
    <w:pPr>
      <w:pStyle w:val="Cabealho"/>
      <w:spacing w:after="480"/>
      <w:ind w:right="0"/>
    </w:pPr>
    <w:r w:rsidRPr="002063E3">
      <w:rPr>
        <w:noProof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1CA5B690" wp14:editId="1C596604">
              <wp:simplePos x="0" y="0"/>
              <wp:positionH relativeFrom="margin">
                <wp:align>left</wp:align>
              </wp:positionH>
              <wp:positionV relativeFrom="paragraph">
                <wp:posOffset>147955</wp:posOffset>
              </wp:positionV>
              <wp:extent cx="9400245" cy="1069200"/>
              <wp:effectExtent l="0" t="0" r="0" b="0"/>
              <wp:wrapNone/>
              <wp:docPr id="10" name="Gruppieren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400245" cy="1069200"/>
                        <a:chOff x="0" y="0"/>
                        <a:chExt cx="9495200" cy="1080000"/>
                      </a:xfrm>
                    </wpg:grpSpPr>
                    <wps:wsp>
                      <wps:cNvPr id="11" name="Rechteck 11"/>
                      <wps:cNvSpPr/>
                      <wps:spPr>
                        <a:xfrm>
                          <a:off x="0" y="0"/>
                          <a:ext cx="9495200" cy="108000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2" name="Grafik 1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7620716" y="273848"/>
                          <a:ext cx="1619425" cy="58639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" name="Grafik 13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65877" y="273848"/>
                          <a:ext cx="1619425" cy="58639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144E30E" id="Gruppieren 4" o:spid="_x0000_s1026" style="position:absolute;margin-left:0;margin-top:11.65pt;width:740.2pt;height:84.2pt;z-index:251655168;mso-position-horizontal:left;mso-position-horizontal-relative:margin;mso-height-relative:margin" coordsize="94952,108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">
              <v:rect id="Rechteck 11" o:spid="_x0000_s1027" style="position:absolute;width:94952;height:10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" fillcolor="#4472c4 [3204]" stroked="f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12" o:spid="_x0000_s1028" type="#_x0000_t75" style="position:absolute;left:76207;top:2738;width:16194;height:58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">
                <v:imagedata r:id="rId2" o:title=""/>
              </v:shape>
              <v:shape id="Grafik 13" o:spid="_x0000_s1029" type="#_x0000_t75" style="position:absolute;left:2658;top:2738;width:16195;height:58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">
                <v:imagedata r:id="rId2" o:title=""/>
              </v:shape>
              <w10:wrap anchorx="margin"/>
            </v:group>
          </w:pict>
        </mc:Fallback>
      </mc:AlternateContent>
    </w:r>
    <w:r>
      <w:rPr>
        <w:noProof/>
        <w:lang w:val="en-US"/>
      </w:rPr>
      <w:drawing>
        <wp:anchor distT="0" distB="0" distL="114300" distR="114300" simplePos="0" relativeHeight="251658240" behindDoc="0" locked="0" layoutInCell="1" allowOverlap="1" wp14:anchorId="2CAB67AB" wp14:editId="46B4D826">
          <wp:simplePos x="0" y="0"/>
          <wp:positionH relativeFrom="column">
            <wp:posOffset>265189</wp:posOffset>
          </wp:positionH>
          <wp:positionV relativeFrom="paragraph">
            <wp:posOffset>407670</wp:posOffset>
          </wp:positionV>
          <wp:extent cx="1614286" cy="583289"/>
          <wp:effectExtent l="0" t="0" r="5080" b="762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99029" name="Logo_white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4286" cy="5832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092F2A"/>
    <w:multiLevelType w:val="hybridMultilevel"/>
    <w:tmpl w:val="27AA1B3E"/>
    <w:lvl w:ilvl="0" w:tplc="7A5C97D6">
      <w:numFmt w:val="bullet"/>
      <w:lvlText w:val=""/>
      <w:lvlJc w:val="left"/>
      <w:pPr>
        <w:ind w:left="7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4995"/>
        <w:w w:val="100"/>
        <w:sz w:val="24"/>
        <w:szCs w:val="24"/>
        <w:lang w:val="en-US" w:eastAsia="en-US" w:bidi="ar-SA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A4130"/>
    <w:multiLevelType w:val="hybridMultilevel"/>
    <w:tmpl w:val="9BB85AA8"/>
    <w:lvl w:ilvl="0" w:tplc="8416CC7E">
      <w:start w:val="1"/>
      <w:numFmt w:val="bullet"/>
      <w:pStyle w:val="Bullets"/>
      <w:lvlText w:val=""/>
      <w:lvlJc w:val="left"/>
      <w:pPr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F39500"/>
        <w:sz w:val="20"/>
        <w:vertAlign w:val="baseline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165B78"/>
    <w:multiLevelType w:val="hybridMultilevel"/>
    <w:tmpl w:val="AC20EDA0"/>
    <w:lvl w:ilvl="0" w:tplc="E5BA9A92">
      <w:start w:val="1"/>
      <w:numFmt w:val="bullet"/>
      <w:lvlText w:val=""/>
      <w:lvlJc w:val="left"/>
      <w:pPr>
        <w:tabs>
          <w:tab w:val="num" w:pos="-76"/>
        </w:tabs>
        <w:ind w:left="360" w:hanging="360"/>
      </w:pPr>
      <w:rPr>
        <w:rFonts w:ascii="Wingdings" w:hAnsi="Wingdings" w:cs="Wingdings" w:hint="default"/>
        <w:bCs w:val="0"/>
        <w:iCs w:val="0"/>
        <w:color w:val="4472C4" w:themeColor="accent1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6060A13"/>
    <w:multiLevelType w:val="hybridMultilevel"/>
    <w:tmpl w:val="B35AEFD8"/>
    <w:lvl w:ilvl="0" w:tplc="0172EA7C">
      <w:start w:val="1"/>
      <w:numFmt w:val="bullet"/>
      <w:lvlText w:val=""/>
      <w:lvlJc w:val="left"/>
      <w:pPr>
        <w:ind w:left="720" w:hanging="360"/>
      </w:pPr>
      <w:rPr>
        <w:rFonts w:ascii="Wingdings" w:hAnsi="Wingdings" w:cs="Wingdings" w:hint="default"/>
        <w:bCs w:val="0"/>
        <w:iCs w:val="0"/>
        <w:color w:val="00B0F0"/>
        <w:szCs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3336767">
    <w:abstractNumId w:val="1"/>
  </w:num>
  <w:num w:numId="2" w16cid:durableId="755321948">
    <w:abstractNumId w:val="2"/>
  </w:num>
  <w:num w:numId="3" w16cid:durableId="624432528">
    <w:abstractNumId w:val="3"/>
  </w:num>
  <w:num w:numId="4" w16cid:durableId="1151482883">
    <w:abstractNumId w:val="0"/>
  </w:num>
  <w:num w:numId="5" w16cid:durableId="1737317245">
    <w:abstractNumId w:val="1"/>
  </w:num>
  <w:num w:numId="6" w16cid:durableId="20975120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D33"/>
    <w:rsid w:val="000163DE"/>
    <w:rsid w:val="000400AB"/>
    <w:rsid w:val="000618C6"/>
    <w:rsid w:val="0006485D"/>
    <w:rsid w:val="00076320"/>
    <w:rsid w:val="00082798"/>
    <w:rsid w:val="000D3E7C"/>
    <w:rsid w:val="000E4AD3"/>
    <w:rsid w:val="001057A4"/>
    <w:rsid w:val="001466B4"/>
    <w:rsid w:val="001553BE"/>
    <w:rsid w:val="00167F77"/>
    <w:rsid w:val="00182410"/>
    <w:rsid w:val="00192AB0"/>
    <w:rsid w:val="00193040"/>
    <w:rsid w:val="001A463D"/>
    <w:rsid w:val="001C1124"/>
    <w:rsid w:val="001C4362"/>
    <w:rsid w:val="001D190C"/>
    <w:rsid w:val="001D4D04"/>
    <w:rsid w:val="001E641B"/>
    <w:rsid w:val="001F37DF"/>
    <w:rsid w:val="001F5301"/>
    <w:rsid w:val="0020143B"/>
    <w:rsid w:val="002033E1"/>
    <w:rsid w:val="0020731D"/>
    <w:rsid w:val="00225E8B"/>
    <w:rsid w:val="002366FB"/>
    <w:rsid w:val="00240FBF"/>
    <w:rsid w:val="002450AA"/>
    <w:rsid w:val="00245910"/>
    <w:rsid w:val="0025755E"/>
    <w:rsid w:val="002674D4"/>
    <w:rsid w:val="0026752B"/>
    <w:rsid w:val="00271F23"/>
    <w:rsid w:val="00273E67"/>
    <w:rsid w:val="002771D7"/>
    <w:rsid w:val="0028745B"/>
    <w:rsid w:val="002972A0"/>
    <w:rsid w:val="002A4B38"/>
    <w:rsid w:val="002C440D"/>
    <w:rsid w:val="002E0EBF"/>
    <w:rsid w:val="003256C9"/>
    <w:rsid w:val="003444A9"/>
    <w:rsid w:val="00345176"/>
    <w:rsid w:val="00363294"/>
    <w:rsid w:val="003661BB"/>
    <w:rsid w:val="003734E9"/>
    <w:rsid w:val="00373FBC"/>
    <w:rsid w:val="0038021A"/>
    <w:rsid w:val="00384587"/>
    <w:rsid w:val="003A5093"/>
    <w:rsid w:val="003B5230"/>
    <w:rsid w:val="003D02B0"/>
    <w:rsid w:val="003D56A5"/>
    <w:rsid w:val="003E47E7"/>
    <w:rsid w:val="003F691F"/>
    <w:rsid w:val="004012A1"/>
    <w:rsid w:val="0040151B"/>
    <w:rsid w:val="00405F12"/>
    <w:rsid w:val="0040640A"/>
    <w:rsid w:val="00422442"/>
    <w:rsid w:val="00451484"/>
    <w:rsid w:val="004A0967"/>
    <w:rsid w:val="004B7B50"/>
    <w:rsid w:val="00502125"/>
    <w:rsid w:val="00541819"/>
    <w:rsid w:val="0054396E"/>
    <w:rsid w:val="005461F7"/>
    <w:rsid w:val="0055007A"/>
    <w:rsid w:val="00576773"/>
    <w:rsid w:val="00594F3F"/>
    <w:rsid w:val="00595CAD"/>
    <w:rsid w:val="005A0842"/>
    <w:rsid w:val="005A2465"/>
    <w:rsid w:val="005C7EE8"/>
    <w:rsid w:val="005F0DCF"/>
    <w:rsid w:val="005F1BF7"/>
    <w:rsid w:val="005F5717"/>
    <w:rsid w:val="0060451E"/>
    <w:rsid w:val="00607E62"/>
    <w:rsid w:val="00607E71"/>
    <w:rsid w:val="00610C26"/>
    <w:rsid w:val="00612633"/>
    <w:rsid w:val="006334F0"/>
    <w:rsid w:val="00644D2A"/>
    <w:rsid w:val="0067040A"/>
    <w:rsid w:val="0067139C"/>
    <w:rsid w:val="00681A71"/>
    <w:rsid w:val="00693CDE"/>
    <w:rsid w:val="006A47E2"/>
    <w:rsid w:val="006B6D7E"/>
    <w:rsid w:val="006C4424"/>
    <w:rsid w:val="006F7E0D"/>
    <w:rsid w:val="007017A5"/>
    <w:rsid w:val="0073304C"/>
    <w:rsid w:val="00735818"/>
    <w:rsid w:val="007454A2"/>
    <w:rsid w:val="00750A1B"/>
    <w:rsid w:val="0076562C"/>
    <w:rsid w:val="007856A6"/>
    <w:rsid w:val="007A76F1"/>
    <w:rsid w:val="007B3D9B"/>
    <w:rsid w:val="007E3481"/>
    <w:rsid w:val="007F48A7"/>
    <w:rsid w:val="00813E17"/>
    <w:rsid w:val="00823EE8"/>
    <w:rsid w:val="00872D6A"/>
    <w:rsid w:val="0089345B"/>
    <w:rsid w:val="008C7D33"/>
    <w:rsid w:val="008D677D"/>
    <w:rsid w:val="008E138B"/>
    <w:rsid w:val="008F67C8"/>
    <w:rsid w:val="008F69D9"/>
    <w:rsid w:val="0090454C"/>
    <w:rsid w:val="00912828"/>
    <w:rsid w:val="009475FA"/>
    <w:rsid w:val="00967F3F"/>
    <w:rsid w:val="00974806"/>
    <w:rsid w:val="0098405F"/>
    <w:rsid w:val="009C4372"/>
    <w:rsid w:val="009E42D3"/>
    <w:rsid w:val="00A26100"/>
    <w:rsid w:val="00A40085"/>
    <w:rsid w:val="00A54B41"/>
    <w:rsid w:val="00AB10F9"/>
    <w:rsid w:val="00AC0F90"/>
    <w:rsid w:val="00AC1224"/>
    <w:rsid w:val="00AC1236"/>
    <w:rsid w:val="00AC276B"/>
    <w:rsid w:val="00AD4BF4"/>
    <w:rsid w:val="00B33299"/>
    <w:rsid w:val="00B42AA8"/>
    <w:rsid w:val="00B569BB"/>
    <w:rsid w:val="00B72D69"/>
    <w:rsid w:val="00B73CAE"/>
    <w:rsid w:val="00B83323"/>
    <w:rsid w:val="00B96BF9"/>
    <w:rsid w:val="00BE23F1"/>
    <w:rsid w:val="00BE3660"/>
    <w:rsid w:val="00BF23FF"/>
    <w:rsid w:val="00C07355"/>
    <w:rsid w:val="00C1718F"/>
    <w:rsid w:val="00C51233"/>
    <w:rsid w:val="00C5268B"/>
    <w:rsid w:val="00C801D1"/>
    <w:rsid w:val="00C87BCE"/>
    <w:rsid w:val="00C92AF4"/>
    <w:rsid w:val="00C96E62"/>
    <w:rsid w:val="00CA6547"/>
    <w:rsid w:val="00CB2B08"/>
    <w:rsid w:val="00CB78C7"/>
    <w:rsid w:val="00CD3B6C"/>
    <w:rsid w:val="00CE0AD9"/>
    <w:rsid w:val="00D03E9B"/>
    <w:rsid w:val="00D22F02"/>
    <w:rsid w:val="00D36C0C"/>
    <w:rsid w:val="00D641DF"/>
    <w:rsid w:val="00D923D1"/>
    <w:rsid w:val="00D93939"/>
    <w:rsid w:val="00D944FB"/>
    <w:rsid w:val="00DA4C12"/>
    <w:rsid w:val="00DB71CD"/>
    <w:rsid w:val="00DB7898"/>
    <w:rsid w:val="00DC1D9C"/>
    <w:rsid w:val="00E40FA1"/>
    <w:rsid w:val="00E42415"/>
    <w:rsid w:val="00E53A56"/>
    <w:rsid w:val="00E54036"/>
    <w:rsid w:val="00E604E5"/>
    <w:rsid w:val="00E6287C"/>
    <w:rsid w:val="00E977AA"/>
    <w:rsid w:val="00EB42A9"/>
    <w:rsid w:val="00EB53C9"/>
    <w:rsid w:val="00EE0EBD"/>
    <w:rsid w:val="00EF7BD1"/>
    <w:rsid w:val="00F11C14"/>
    <w:rsid w:val="00F346B4"/>
    <w:rsid w:val="00FA7C83"/>
    <w:rsid w:val="00FB2903"/>
    <w:rsid w:val="00FB5E21"/>
    <w:rsid w:val="00FC5E50"/>
    <w:rsid w:val="00FE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305D2D"/>
  <w15:chartTrackingRefBased/>
  <w15:docId w15:val="{DB1E960E-1A10-47FD-BD3B-66914477E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7D33"/>
    <w:pPr>
      <w:spacing w:after="0" w:line="240" w:lineRule="auto"/>
    </w:pPr>
    <w:rPr>
      <w:rFonts w:ascii="Arial" w:eastAsia="MS Mincho" w:hAnsi="Arial"/>
      <w:sz w:val="20"/>
      <w:szCs w:val="20"/>
      <w:lang w:val="de-DE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C7D3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C7D33"/>
    <w:pPr>
      <w:tabs>
        <w:tab w:val="right" w:pos="10632"/>
      </w:tabs>
      <w:spacing w:line="280" w:lineRule="exact"/>
      <w:ind w:right="38"/>
    </w:pPr>
    <w:rPr>
      <w:rFonts w:eastAsia="Calibri" w:cs="Times New Roman"/>
    </w:rPr>
  </w:style>
  <w:style w:type="character" w:customStyle="1" w:styleId="CabealhoChar">
    <w:name w:val="Cabeçalho Char"/>
    <w:basedOn w:val="Fontepargpadro"/>
    <w:link w:val="Cabealho"/>
    <w:uiPriority w:val="99"/>
    <w:rsid w:val="008C7D33"/>
    <w:rPr>
      <w:rFonts w:ascii="Arial" w:eastAsia="Calibri" w:hAnsi="Arial" w:cs="Times New Roman"/>
      <w:sz w:val="20"/>
      <w:szCs w:val="20"/>
      <w:lang w:val="de-DE"/>
    </w:rPr>
  </w:style>
  <w:style w:type="paragraph" w:styleId="Rodap">
    <w:name w:val="footer"/>
    <w:basedOn w:val="Normal"/>
    <w:link w:val="RodapChar"/>
    <w:uiPriority w:val="99"/>
    <w:unhideWhenUsed/>
    <w:rsid w:val="008C7D33"/>
    <w:pPr>
      <w:tabs>
        <w:tab w:val="center" w:pos="4536"/>
        <w:tab w:val="right" w:pos="9072"/>
      </w:tabs>
      <w:ind w:right="284"/>
    </w:pPr>
    <w:rPr>
      <w:rFonts w:eastAsia="Calibri" w:cs="Times New Roman"/>
      <w:szCs w:val="22"/>
    </w:rPr>
  </w:style>
  <w:style w:type="character" w:customStyle="1" w:styleId="RodapChar">
    <w:name w:val="Rodapé Char"/>
    <w:basedOn w:val="Fontepargpadro"/>
    <w:link w:val="Rodap"/>
    <w:uiPriority w:val="99"/>
    <w:rsid w:val="008C7D33"/>
    <w:rPr>
      <w:rFonts w:ascii="Arial" w:eastAsia="Calibri" w:hAnsi="Arial" w:cs="Times New Roman"/>
      <w:sz w:val="20"/>
      <w:lang w:val="de-DE"/>
    </w:rPr>
  </w:style>
  <w:style w:type="character" w:styleId="Hyperlink">
    <w:name w:val="Hyperlink"/>
    <w:aliases w:val="Style 7"/>
    <w:uiPriority w:val="99"/>
    <w:unhideWhenUsed/>
    <w:rsid w:val="008C7D33"/>
    <w:rPr>
      <w:color w:val="004A96"/>
      <w:u w:val="single"/>
    </w:rPr>
  </w:style>
  <w:style w:type="paragraph" w:customStyle="1" w:styleId="Titel1">
    <w:name w:val="Titel1"/>
    <w:basedOn w:val="Normal"/>
    <w:rsid w:val="008C7D33"/>
    <w:pPr>
      <w:spacing w:before="1740" w:line="280" w:lineRule="exact"/>
      <w:ind w:right="3124"/>
    </w:pPr>
    <w:rPr>
      <w:rFonts w:eastAsia="Calibri" w:cs="Times New Roman"/>
      <w:sz w:val="72"/>
      <w:szCs w:val="72"/>
    </w:rPr>
  </w:style>
  <w:style w:type="paragraph" w:customStyle="1" w:styleId="Bullets">
    <w:name w:val="Bullets"/>
    <w:basedOn w:val="Normal"/>
    <w:rsid w:val="008C7D33"/>
    <w:pPr>
      <w:numPr>
        <w:numId w:val="1"/>
      </w:numPr>
      <w:spacing w:after="200" w:line="360" w:lineRule="auto"/>
      <w:ind w:right="3124"/>
    </w:pPr>
    <w:rPr>
      <w:rFonts w:eastAsia="Calibri" w:cs="Times New Roman"/>
      <w:b/>
      <w:sz w:val="24"/>
      <w:szCs w:val="24"/>
    </w:rPr>
  </w:style>
  <w:style w:type="paragraph" w:customStyle="1" w:styleId="Untertitel1">
    <w:name w:val="Untertitel1"/>
    <w:basedOn w:val="Ttulo2"/>
    <w:rsid w:val="008C7D33"/>
    <w:pPr>
      <w:keepNext w:val="0"/>
      <w:keepLines w:val="0"/>
      <w:spacing w:before="0" w:after="360" w:line="340" w:lineRule="exact"/>
      <w:ind w:right="3124"/>
    </w:pPr>
    <w:rPr>
      <w:rFonts w:ascii="Arial" w:eastAsia="Calibri" w:hAnsi="Arial" w:cs="Times New Roman"/>
      <w:b/>
      <w:color w:val="auto"/>
      <w:sz w:val="28"/>
      <w:szCs w:val="28"/>
    </w:rPr>
  </w:style>
  <w:style w:type="paragraph" w:customStyle="1" w:styleId="Boilerplateberschrift">
    <w:name w:val="Boilerplate Überschrift"/>
    <w:basedOn w:val="Normal"/>
    <w:rsid w:val="008C7D33"/>
    <w:pPr>
      <w:spacing w:after="200" w:line="360" w:lineRule="auto"/>
      <w:ind w:right="3124"/>
    </w:pPr>
    <w:rPr>
      <w:rFonts w:eastAsia="Calibri" w:cs="Times New Roman"/>
      <w:b/>
    </w:rPr>
  </w:style>
  <w:style w:type="paragraph" w:customStyle="1" w:styleId="BoilerplateText">
    <w:name w:val="Boilerplate Text"/>
    <w:basedOn w:val="Normal"/>
    <w:rsid w:val="008C7D33"/>
    <w:pPr>
      <w:spacing w:after="200" w:line="360" w:lineRule="auto"/>
      <w:ind w:right="3124"/>
    </w:pPr>
    <w:rPr>
      <w:rFonts w:eastAsia="Calibri" w:cs="Times New Roman"/>
    </w:rPr>
  </w:style>
  <w:style w:type="table" w:styleId="Tabelacomgrade">
    <w:name w:val="Table Grid"/>
    <w:basedOn w:val="Tabelanormal"/>
    <w:uiPriority w:val="59"/>
    <w:rsid w:val="008C7D33"/>
    <w:pPr>
      <w:spacing w:after="0" w:line="240" w:lineRule="auto"/>
    </w:pPr>
    <w:rPr>
      <w:rFonts w:ascii="Arial" w:eastAsia="MS Mincho" w:hAnsi="Arial"/>
      <w:sz w:val="20"/>
      <w:szCs w:val="20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Tabelanormal"/>
    <w:uiPriority w:val="59"/>
    <w:rsid w:val="008C7D33"/>
    <w:pPr>
      <w:spacing w:after="0" w:line="240" w:lineRule="auto"/>
    </w:pPr>
    <w:rPr>
      <w:rFonts w:ascii="Arial" w:eastAsia="Arial" w:hAnsi="Arial" w:cs="Arial"/>
      <w:sz w:val="20"/>
      <w:szCs w:val="20"/>
      <w:lang w:val="de-D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8C7D3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C7D3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de-DE"/>
    </w:rPr>
  </w:style>
  <w:style w:type="character" w:styleId="MenoPendente">
    <w:name w:val="Unresolved Mention"/>
    <w:basedOn w:val="Fontepargpadro"/>
    <w:uiPriority w:val="99"/>
    <w:semiHidden/>
    <w:unhideWhenUsed/>
    <w:rsid w:val="00245910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2033E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033E1"/>
  </w:style>
  <w:style w:type="character" w:customStyle="1" w:styleId="TextodecomentrioChar">
    <w:name w:val="Texto de comentário Char"/>
    <w:basedOn w:val="Fontepargpadro"/>
    <w:link w:val="Textodecomentrio"/>
    <w:uiPriority w:val="99"/>
    <w:rsid w:val="002033E1"/>
    <w:rPr>
      <w:rFonts w:ascii="Arial" w:eastAsia="MS Mincho" w:hAnsi="Arial"/>
      <w:sz w:val="20"/>
      <w:szCs w:val="20"/>
      <w:lang w:val="de-D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33E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033E1"/>
    <w:rPr>
      <w:rFonts w:ascii="Arial" w:eastAsia="MS Mincho" w:hAnsi="Arial"/>
      <w:b/>
      <w:bCs/>
      <w:sz w:val="20"/>
      <w:szCs w:val="20"/>
      <w:lang w:val="de-D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33E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033E1"/>
    <w:rPr>
      <w:rFonts w:ascii="Segoe UI" w:eastAsia="MS Mincho" w:hAnsi="Segoe UI" w:cs="Segoe UI"/>
      <w:sz w:val="18"/>
      <w:szCs w:val="18"/>
      <w:lang w:val="de-DE"/>
    </w:rPr>
  </w:style>
  <w:style w:type="paragraph" w:styleId="PargrafodaLista">
    <w:name w:val="List Paragraph"/>
    <w:basedOn w:val="Normal"/>
    <w:uiPriority w:val="34"/>
    <w:qFormat/>
    <w:rsid w:val="00EB42A9"/>
    <w:pPr>
      <w:ind w:left="720"/>
      <w:contextualSpacing/>
    </w:pPr>
  </w:style>
  <w:style w:type="paragraph" w:styleId="Reviso">
    <w:name w:val="Revision"/>
    <w:hidden/>
    <w:uiPriority w:val="99"/>
    <w:semiHidden/>
    <w:rsid w:val="002972A0"/>
    <w:pPr>
      <w:spacing w:after="0" w:line="240" w:lineRule="auto"/>
    </w:pPr>
    <w:rPr>
      <w:rFonts w:ascii="Arial" w:eastAsia="MS Mincho" w:hAnsi="Arial"/>
      <w:sz w:val="20"/>
      <w:szCs w:val="20"/>
      <w:lang w:val="de-DE"/>
    </w:rPr>
  </w:style>
  <w:style w:type="character" w:customStyle="1" w:styleId="Bodytext3">
    <w:name w:val="Body text|3_"/>
    <w:basedOn w:val="Fontepargpadro"/>
    <w:link w:val="Bodytext30"/>
    <w:rsid w:val="00B569BB"/>
    <w:rPr>
      <w:rFonts w:ascii="Liberation Sans" w:eastAsia="Liberation Sans" w:hAnsi="Liberation Sans" w:cs="Liberation Sans"/>
      <w:color w:val="808080"/>
      <w:sz w:val="17"/>
      <w:szCs w:val="17"/>
    </w:rPr>
  </w:style>
  <w:style w:type="character" w:customStyle="1" w:styleId="Bodytext1">
    <w:name w:val="Body text|1_"/>
    <w:basedOn w:val="Fontepargpadro"/>
    <w:link w:val="Bodytext10"/>
    <w:rsid w:val="00B569BB"/>
    <w:rPr>
      <w:rFonts w:ascii="Liberation Sans" w:eastAsia="Liberation Sans" w:hAnsi="Liberation Sans" w:cs="Liberation Sans"/>
      <w:b/>
      <w:bCs/>
      <w:sz w:val="26"/>
      <w:szCs w:val="26"/>
    </w:rPr>
  </w:style>
  <w:style w:type="character" w:customStyle="1" w:styleId="Bodytext2">
    <w:name w:val="Body text|2_"/>
    <w:basedOn w:val="Fontepargpadro"/>
    <w:link w:val="Bodytext20"/>
    <w:rsid w:val="00B569BB"/>
    <w:rPr>
      <w:rFonts w:ascii="Liberation Sans" w:eastAsia="Liberation Sans" w:hAnsi="Liberation Sans" w:cs="Liberation Sans"/>
      <w:sz w:val="19"/>
      <w:szCs w:val="19"/>
    </w:rPr>
  </w:style>
  <w:style w:type="paragraph" w:customStyle="1" w:styleId="Bodytext30">
    <w:name w:val="Body text|3"/>
    <w:basedOn w:val="Normal"/>
    <w:link w:val="Bodytext3"/>
    <w:rsid w:val="00B569BB"/>
    <w:pPr>
      <w:widowControl w:val="0"/>
      <w:spacing w:after="40"/>
    </w:pPr>
    <w:rPr>
      <w:rFonts w:ascii="Liberation Sans" w:eastAsia="Liberation Sans" w:hAnsi="Liberation Sans" w:cs="Liberation Sans"/>
      <w:color w:val="808080"/>
      <w:sz w:val="17"/>
      <w:szCs w:val="17"/>
      <w:lang w:val="en-US"/>
    </w:rPr>
  </w:style>
  <w:style w:type="paragraph" w:customStyle="1" w:styleId="Bodytext10">
    <w:name w:val="Body text|1"/>
    <w:basedOn w:val="Normal"/>
    <w:link w:val="Bodytext1"/>
    <w:rsid w:val="00B569BB"/>
    <w:pPr>
      <w:widowControl w:val="0"/>
      <w:spacing w:after="340" w:line="276" w:lineRule="auto"/>
      <w:ind w:firstLine="190"/>
    </w:pPr>
    <w:rPr>
      <w:rFonts w:ascii="Liberation Sans" w:eastAsia="Liberation Sans" w:hAnsi="Liberation Sans" w:cs="Liberation Sans"/>
      <w:b/>
      <w:bCs/>
      <w:sz w:val="26"/>
      <w:szCs w:val="26"/>
      <w:lang w:val="en-US"/>
    </w:rPr>
  </w:style>
  <w:style w:type="paragraph" w:customStyle="1" w:styleId="Bodytext20">
    <w:name w:val="Body text|2"/>
    <w:basedOn w:val="Normal"/>
    <w:link w:val="Bodytext2"/>
    <w:rsid w:val="00B569BB"/>
    <w:pPr>
      <w:widowControl w:val="0"/>
      <w:spacing w:after="340" w:line="379" w:lineRule="auto"/>
    </w:pPr>
    <w:rPr>
      <w:rFonts w:ascii="Liberation Sans" w:eastAsia="Liberation Sans" w:hAnsi="Liberation Sans" w:cs="Liberation Sans"/>
      <w:sz w:val="19"/>
      <w:szCs w:val="19"/>
      <w:lang w:val="en-US"/>
    </w:rPr>
  </w:style>
  <w:style w:type="character" w:styleId="Forte">
    <w:name w:val="Strong"/>
    <w:basedOn w:val="Fontepargpadro"/>
    <w:uiPriority w:val="22"/>
    <w:qFormat/>
    <w:rsid w:val="00B569BB"/>
    <w:rPr>
      <w:b/>
      <w:bCs/>
    </w:rPr>
  </w:style>
  <w:style w:type="paragraph" w:customStyle="1" w:styleId="Default">
    <w:name w:val="Default"/>
    <w:rsid w:val="005C7EE8"/>
    <w:pPr>
      <w:autoSpaceDE w:val="0"/>
      <w:autoSpaceDN w:val="0"/>
      <w:adjustRightInd w:val="0"/>
      <w:spacing w:after="0" w:line="240" w:lineRule="auto"/>
    </w:pPr>
    <w:rPr>
      <w:rFonts w:ascii="Arial" w:eastAsia="Courier New" w:hAnsi="Arial" w:cs="Arial"/>
      <w:snapToGrid w:val="0"/>
      <w:color w:val="000000"/>
      <w:sz w:val="24"/>
      <w:szCs w:val="24"/>
      <w:lang w:val="pt-BR" w:eastAsia="pt-BR"/>
    </w:rPr>
  </w:style>
  <w:style w:type="paragraph" w:styleId="Corpodetexto">
    <w:name w:val="Body Text"/>
    <w:basedOn w:val="Normal"/>
    <w:link w:val="CorpodetextoChar"/>
    <w:uiPriority w:val="1"/>
    <w:qFormat/>
    <w:rsid w:val="00E977AA"/>
    <w:pPr>
      <w:widowControl w:val="0"/>
      <w:autoSpaceDE w:val="0"/>
      <w:autoSpaceDN w:val="0"/>
    </w:pPr>
    <w:rPr>
      <w:rFonts w:eastAsia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E977AA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71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2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are-chemicals.basf.com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in-cosmetics.com/latin-america/pt-br.htm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are360.basf.com/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basf.com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asf.com" TargetMode="External"/><Relationship Id="rId1" Type="http://schemas.openxmlformats.org/officeDocument/2006/relationships/hyperlink" Target="mailto:tamara.urrestarazu@basf.com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BASF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SF" id="{725FE41A-792F-432C-B93F-25ED23A97D07}" vid="{32C09C63-FE1F-4DA2-BF9B-32FE81185EE3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875AEA8CBE79B458FBA34020FF4C799" ma:contentTypeVersion="18" ma:contentTypeDescription="Crie um novo documento." ma:contentTypeScope="" ma:versionID="d80c448277c338557a5cf5a5dd8df295">
  <xsd:schema xmlns:xsd="http://www.w3.org/2001/XMLSchema" xmlns:xs="http://www.w3.org/2001/XMLSchema" xmlns:p="http://schemas.microsoft.com/office/2006/metadata/properties" xmlns:ns1="http://schemas.microsoft.com/sharepoint/v3" xmlns:ns2="5c50e3fc-385f-419a-8864-777fa746399a" xmlns:ns3="140f08cb-267c-47d5-84b3-0ece056c889c" xmlns:ns4="356fb7ab-2206-429c-923a-3da7320dc9ae" targetNamespace="http://schemas.microsoft.com/office/2006/metadata/properties" ma:root="true" ma:fieldsID="6627e5cb477880408df94f215730021c" ns1:_="" ns2:_="" ns3:_="" ns4:_="">
    <xsd:import namespace="http://schemas.microsoft.com/sharepoint/v3"/>
    <xsd:import namespace="5c50e3fc-385f-419a-8864-777fa746399a"/>
    <xsd:import namespace="140f08cb-267c-47d5-84b3-0ece056c889c"/>
    <xsd:import namespace="356fb7ab-2206-429c-923a-3da7320dc9a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lcf76f155ced4ddcb4097134ff3c332f" minOccurs="0"/>
                <xsd:element ref="ns4:TaxCatchAll" minOccurs="0"/>
                <xsd:element ref="ns3:MediaServiceMetadata" minOccurs="0"/>
                <xsd:element ref="ns3:MediaServiceFastMetadata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1:_dlc_ExpireDateSaved" minOccurs="0"/>
                <xsd:element ref="ns1:_dlc_ExpireDate" minOccurs="0"/>
                <xsd:element ref="ns1:_dlc_Exempt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pireDateSaved" ma:index="21" nillable="true" ma:displayName="Data de Validade Original" ma:hidden="true" ma:internalName="_dlc_ExpireDateSaved" ma:readOnly="true">
      <xsd:simpleType>
        <xsd:restriction base="dms:DateTime"/>
      </xsd:simpleType>
    </xsd:element>
    <xsd:element name="_dlc_ExpireDate" ma:index="22" nillable="true" ma:displayName="Data de Validade" ma:hidden="true" ma:internalName="_dlc_ExpireDate" ma:readOnly="true">
      <xsd:simpleType>
        <xsd:restriction base="dms:DateTime"/>
      </xsd:simpleType>
    </xsd:element>
    <xsd:element name="_dlc_Exempt" ma:index="23" nillable="true" ma:displayName="Isentar de Política" ma:hidden="true" ma:internalName="_dlc_Exempt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50e3fc-385f-419a-8864-777fa746399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0f08cb-267c-47d5-84b3-0ece056c889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11" nillable="true" ma:taxonomy="true" ma:internalName="lcf76f155ced4ddcb4097134ff3c332f" ma:taxonomyFieldName="MediaServiceImageTags" ma:displayName="Marcações de imagem" ma:readOnly="false" ma:fieldId="{5cf76f15-5ced-4ddc-b409-7134ff3c332f}" ma:taxonomyMulti="true" ma:sspId="a373d6a1-87b9-475e-b10a-bb582e919f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fb7ab-2206-429c-923a-3da7320dc9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0bfda9f-35f7-43d3-bbc4-59e07dedb5f1}" ma:internalName="TaxCatchAll" ma:showField="CatchAllData" ma:web="5c50e3fc-385f-419a-8864-777fa74639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0f08cb-267c-47d5-84b3-0ece056c889c">
      <Terms xmlns="http://schemas.microsoft.com/office/infopath/2007/PartnerControls"/>
    </lcf76f155ced4ddcb4097134ff3c332f>
    <TaxCatchAll xmlns="356fb7ab-2206-429c-923a-3da7320dc9ae" xsi:nil="true"/>
  </documentManagement>
</p:properties>
</file>

<file path=customXml/itemProps1.xml><?xml version="1.0" encoding="utf-8"?>
<ds:datastoreItem xmlns:ds="http://schemas.openxmlformats.org/officeDocument/2006/customXml" ds:itemID="{1210E901-A04D-4E1F-A1C9-01A5775DFC30}"/>
</file>

<file path=customXml/itemProps2.xml><?xml version="1.0" encoding="utf-8"?>
<ds:datastoreItem xmlns:ds="http://schemas.openxmlformats.org/officeDocument/2006/customXml" ds:itemID="{35D4B8DF-01BF-4E9A-AD39-A2A06BB869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6FC39C-3AFA-43E5-BA73-B5167EC6A96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BCF0685-157A-489E-A88F-F6959DFB82B9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637eabce-9fcc-459d-a12f-1c414069708b"/>
    <ds:schemaRef ds:uri="970ae10a-f2eb-4689-a970-f8ca4fdceeea"/>
    <ds:schemaRef ds:uri="http://www.w3.org/XML/1998/namespace"/>
    <ds:schemaRef ds:uri="http://purl.org/dc/dcmitype/"/>
    <ds:schemaRef ds:uri="a45cc2ed-0fdf-4dfd-abdc-bb3a89e99d15"/>
    <ds:schemaRef ds:uri="9917d5bc-f976-455f-a8f4-a8b132dbb38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1064</Words>
  <Characters>5751</Characters>
  <Application>Microsoft Office Word</Application>
  <DocSecurity>0</DocSecurity>
  <Lines>47</Lines>
  <Paragraphs>13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BASF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Lígia Cerdeira</dc:creator>
  <cp:keywords/>
  <dc:description/>
  <cp:lastModifiedBy>nathalia.tavana@basf.com</cp:lastModifiedBy>
  <cp:revision>6</cp:revision>
  <cp:lastPrinted>2023-11-30T15:13:00Z</cp:lastPrinted>
  <dcterms:created xsi:type="dcterms:W3CDTF">2024-09-19T12:42:00Z</dcterms:created>
  <dcterms:modified xsi:type="dcterms:W3CDTF">2024-09-23T14:16:00Z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_to_AIP">
    <vt:i4>0</vt:i4>
  </property>
  <property fmtid="{D5CDD505-2E9C-101B-9397-08002B2CF9AE}" pid="3" name="MediaServiceImageTags">
    <vt:lpwstr/>
  </property>
  <property fmtid="{D5CDD505-2E9C-101B-9397-08002B2CF9AE}" pid="4" name="MSIP_Label_fd8f657c-1b5d-4225-9de5-62d9d25afec8_Enabled">
    <vt:lpwstr>true</vt:lpwstr>
  </property>
  <property fmtid="{D5CDD505-2E9C-101B-9397-08002B2CF9AE}" pid="5" name="MSIP_Label_fd8f657c-1b5d-4225-9de5-62d9d25afec8_SetDate">
    <vt:lpwstr>2024-09-23T12:41:27Z</vt:lpwstr>
  </property>
  <property fmtid="{D5CDD505-2E9C-101B-9397-08002B2CF9AE}" pid="6" name="MSIP_Label_fd8f657c-1b5d-4225-9de5-62d9d25afec8_Method">
    <vt:lpwstr>Privileged</vt:lpwstr>
  </property>
  <property fmtid="{D5CDD505-2E9C-101B-9397-08002B2CF9AE}" pid="7" name="MSIP_Label_fd8f657c-1b5d-4225-9de5-62d9d25afec8_Name">
    <vt:lpwstr>fd8f657c-1b5d-4225-9de5-62d9d25afec8</vt:lpwstr>
  </property>
  <property fmtid="{D5CDD505-2E9C-101B-9397-08002B2CF9AE}" pid="8" name="MSIP_Label_fd8f657c-1b5d-4225-9de5-62d9d25afec8_SiteId">
    <vt:lpwstr>ecaa386b-c8df-4ce0-ad01-740cbdb5ba55</vt:lpwstr>
  </property>
  <property fmtid="{D5CDD505-2E9C-101B-9397-08002B2CF9AE}" pid="9" name="MSIP_Label_fd8f657c-1b5d-4225-9de5-62d9d25afec8_ActionId">
    <vt:lpwstr>745c5017-99e1-4f19-8298-396d246e4ffc</vt:lpwstr>
  </property>
  <property fmtid="{D5CDD505-2E9C-101B-9397-08002B2CF9AE}" pid="10" name="MSIP_Label_fd8f657c-1b5d-4225-9de5-62d9d25afec8_ContentBits">
    <vt:lpwstr>0</vt:lpwstr>
  </property>
  <property fmtid="{D5CDD505-2E9C-101B-9397-08002B2CF9AE}" pid="11" name="ContentTypeId">
    <vt:lpwstr>0x010100B875AEA8CBE79B458FBA34020FF4C799</vt:lpwstr>
  </property>
  <property fmtid="{D5CDD505-2E9C-101B-9397-08002B2CF9AE}" pid="12" name="MSIP_Label_c8c00982-80e1-41e6-a03a-12f4ca954faf_Application">
    <vt:lpwstr>Microsoft Azure Information Protection</vt:lpwstr>
  </property>
  <property fmtid="{D5CDD505-2E9C-101B-9397-08002B2CF9AE}" pid="13" name="MSIP_Label_c8c00982-80e1-41e6-a03a-12f4ca954faf_ActionId">
    <vt:lpwstr>9d975aa4-6729-4c0f-895c-3bf26b81b793</vt:lpwstr>
  </property>
  <property fmtid="{D5CDD505-2E9C-101B-9397-08002B2CF9AE}" pid="14" name="MSIP_Label_c8c00982-80e1-41e6-a03a-12f4ca954faf_Enabled">
    <vt:lpwstr>True</vt:lpwstr>
  </property>
  <property fmtid="{D5CDD505-2E9C-101B-9397-08002B2CF9AE}" pid="15" name="MSIP_Label_c8c00982-80e1-41e6-a03a-12f4ca954faf_Extended_MSFT_Method">
    <vt:lpwstr>Automatic</vt:lpwstr>
  </property>
  <property fmtid="{D5CDD505-2E9C-101B-9397-08002B2CF9AE}" pid="16" name="MSIP_Label_c8c00982-80e1-41e6-a03a-12f4ca954faf_SetDate">
    <vt:lpwstr>2020-12-08T14:49:14.1340307Z</vt:lpwstr>
  </property>
  <property fmtid="{D5CDD505-2E9C-101B-9397-08002B2CF9AE}" pid="17" name="MSIP_Label_c8c00982-80e1-41e6-a03a-12f4ca954faf_Owner">
    <vt:lpwstr>BakerA4@basfad.basf.net</vt:lpwstr>
  </property>
  <property fmtid="{D5CDD505-2E9C-101B-9397-08002B2CF9AE}" pid="18" name="MSIP_Label_c8c00982-80e1-41e6-a03a-12f4ca954faf_Name">
    <vt:lpwstr>Internal</vt:lpwstr>
  </property>
  <property fmtid="{D5CDD505-2E9C-101B-9397-08002B2CF9AE}" pid="19" name="MSIP_Label_c8c00982-80e1-41e6-a03a-12f4ca954faf_SiteId">
    <vt:lpwstr>ecaa386b-c8df-4ce0-ad01-740cbdb5ba55</vt:lpwstr>
  </property>
  <property fmtid="{D5CDD505-2E9C-101B-9397-08002B2CF9AE}" pid="20" name="_dlc_policyId">
    <vt:lpwstr/>
  </property>
  <property fmtid="{D5CDD505-2E9C-101B-9397-08002B2CF9AE}" pid="21" name="ItemRetentionFormula">
    <vt:lpwstr/>
  </property>
</Properties>
</file>