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D2AB2" w14:textId="6176A051" w:rsidR="006E15A9" w:rsidRDefault="003361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14300" distB="114300" distL="114300" distR="114300" wp14:anchorId="76819538" wp14:editId="2AB668BE">
            <wp:extent cx="2750820" cy="647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976" cy="647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018A5">
        <w:rPr>
          <w:color w:val="000000"/>
          <w:sz w:val="24"/>
          <w:szCs w:val="24"/>
        </w:rPr>
        <w:tab/>
        <w:t xml:space="preserve">      </w:t>
      </w:r>
      <w:r>
        <w:rPr>
          <w:noProof/>
          <w:sz w:val="21"/>
          <w:szCs w:val="21"/>
        </w:rPr>
        <w:drawing>
          <wp:inline distT="0" distB="0" distL="114300" distR="114300" wp14:anchorId="7C8D2AEC" wp14:editId="4EB4942C">
            <wp:extent cx="1365250" cy="68643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5BB420" w14:textId="77777777" w:rsidR="006E15A9" w:rsidRDefault="006E15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14:paraId="6319FD36" w14:textId="770E3A1C" w:rsidR="006E15A9" w:rsidRPr="001A331C" w:rsidRDefault="003361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  <w:lang w:val="pt-PT"/>
        </w:rPr>
      </w:pPr>
      <w:r w:rsidRPr="001A331C">
        <w:rPr>
          <w:color w:val="000000"/>
          <w:sz w:val="24"/>
          <w:szCs w:val="24"/>
          <w:lang w:val="pt-PT"/>
        </w:rPr>
        <w:t xml:space="preserve">Nota de </w:t>
      </w:r>
      <w:r w:rsidR="008C7D06" w:rsidRPr="001A331C">
        <w:rPr>
          <w:color w:val="000000"/>
          <w:sz w:val="24"/>
          <w:szCs w:val="24"/>
          <w:lang w:val="pt-PT"/>
        </w:rPr>
        <w:t>im</w:t>
      </w:r>
      <w:r w:rsidRPr="001A331C">
        <w:rPr>
          <w:color w:val="000000"/>
          <w:sz w:val="24"/>
          <w:szCs w:val="24"/>
          <w:lang w:val="pt-PT"/>
        </w:rPr>
        <w:t>prensa conjunta</w:t>
      </w:r>
      <w:r w:rsidRPr="001A331C">
        <w:rPr>
          <w:color w:val="000000"/>
          <w:sz w:val="24"/>
          <w:szCs w:val="24"/>
          <w:lang w:val="pt-PT"/>
        </w:rPr>
        <w:tab/>
      </w:r>
      <w:r w:rsidRPr="001A331C">
        <w:rPr>
          <w:color w:val="000000"/>
          <w:sz w:val="24"/>
          <w:szCs w:val="24"/>
          <w:lang w:val="pt-PT"/>
        </w:rPr>
        <w:tab/>
      </w:r>
      <w:r w:rsidRPr="001A331C">
        <w:rPr>
          <w:color w:val="000000"/>
          <w:sz w:val="24"/>
          <w:szCs w:val="24"/>
          <w:lang w:val="pt-PT"/>
        </w:rPr>
        <w:tab/>
      </w:r>
      <w:r w:rsidRPr="001A331C">
        <w:rPr>
          <w:color w:val="000000"/>
          <w:sz w:val="24"/>
          <w:szCs w:val="24"/>
          <w:lang w:val="pt-PT"/>
        </w:rPr>
        <w:tab/>
      </w:r>
      <w:r w:rsidRPr="001A331C">
        <w:rPr>
          <w:color w:val="000000"/>
          <w:sz w:val="24"/>
          <w:szCs w:val="24"/>
          <w:lang w:val="pt-PT"/>
        </w:rPr>
        <w:tab/>
      </w:r>
      <w:r w:rsidRPr="001A331C">
        <w:rPr>
          <w:color w:val="000000"/>
          <w:sz w:val="24"/>
          <w:szCs w:val="24"/>
          <w:lang w:val="pt-PT"/>
        </w:rPr>
        <w:tab/>
        <w:t xml:space="preserve">             </w:t>
      </w:r>
      <w:r w:rsidR="006018A5" w:rsidRPr="001A331C">
        <w:rPr>
          <w:color w:val="000000"/>
          <w:sz w:val="24"/>
          <w:szCs w:val="24"/>
          <w:lang w:val="pt-PT"/>
        </w:rPr>
        <w:t>P319/</w:t>
      </w:r>
      <w:r w:rsidRPr="001A331C">
        <w:rPr>
          <w:color w:val="000000"/>
          <w:sz w:val="24"/>
          <w:szCs w:val="24"/>
          <w:lang w:val="pt-PT"/>
        </w:rPr>
        <w:t>21es</w:t>
      </w:r>
    </w:p>
    <w:p w14:paraId="7713F10B" w14:textId="77777777" w:rsidR="006E15A9" w:rsidRPr="001A331C" w:rsidRDefault="006E15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  <w:lang w:val="pt-PT"/>
        </w:rPr>
      </w:pPr>
    </w:p>
    <w:p w14:paraId="53133538" w14:textId="7E6DE4FE" w:rsidR="006E15A9" w:rsidRPr="001A331C" w:rsidRDefault="0033615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  <w:lang w:val="pt-PT"/>
        </w:rPr>
      </w:pPr>
      <w:r w:rsidRPr="001A331C">
        <w:rPr>
          <w:b/>
          <w:color w:val="000000"/>
          <w:sz w:val="28"/>
          <w:szCs w:val="28"/>
          <w:lang w:val="pt-PT"/>
        </w:rPr>
        <w:t xml:space="preserve">BASF </w:t>
      </w:r>
      <w:r w:rsidR="008C7D06" w:rsidRPr="001A331C">
        <w:rPr>
          <w:b/>
          <w:color w:val="000000"/>
          <w:sz w:val="28"/>
          <w:szCs w:val="28"/>
          <w:lang w:val="pt-PT"/>
        </w:rPr>
        <w:t>e</w:t>
      </w:r>
      <w:r w:rsidRPr="001A331C">
        <w:rPr>
          <w:b/>
          <w:color w:val="000000"/>
          <w:sz w:val="28"/>
          <w:szCs w:val="28"/>
          <w:lang w:val="pt-PT"/>
        </w:rPr>
        <w:t xml:space="preserve"> WPO </w:t>
      </w:r>
      <w:proofErr w:type="spellStart"/>
      <w:r w:rsidRPr="001A331C">
        <w:rPr>
          <w:b/>
          <w:color w:val="000000"/>
          <w:sz w:val="28"/>
          <w:szCs w:val="28"/>
          <w:lang w:val="pt-PT"/>
        </w:rPr>
        <w:t>Polymers</w:t>
      </w:r>
      <w:proofErr w:type="spellEnd"/>
      <w:r w:rsidRPr="001A331C">
        <w:rPr>
          <w:b/>
          <w:color w:val="000000"/>
          <w:sz w:val="28"/>
          <w:szCs w:val="28"/>
          <w:lang w:val="pt-PT"/>
        </w:rPr>
        <w:t xml:space="preserve"> colabora</w:t>
      </w:r>
      <w:r w:rsidR="008C7D06" w:rsidRPr="001A331C">
        <w:rPr>
          <w:b/>
          <w:color w:val="000000"/>
          <w:sz w:val="28"/>
          <w:szCs w:val="28"/>
          <w:lang w:val="pt-PT"/>
        </w:rPr>
        <w:t>m</w:t>
      </w:r>
      <w:r w:rsidRPr="001A331C">
        <w:rPr>
          <w:b/>
          <w:color w:val="000000"/>
          <w:sz w:val="28"/>
          <w:szCs w:val="28"/>
          <w:lang w:val="pt-PT"/>
        </w:rPr>
        <w:t xml:space="preserve"> </w:t>
      </w:r>
      <w:r w:rsidR="008C7D06" w:rsidRPr="001A331C">
        <w:rPr>
          <w:b/>
          <w:color w:val="000000"/>
          <w:sz w:val="28"/>
          <w:szCs w:val="28"/>
          <w:lang w:val="pt-PT"/>
        </w:rPr>
        <w:t xml:space="preserve">na distribuição em Espanha e Portugal do </w:t>
      </w:r>
      <w:proofErr w:type="spellStart"/>
      <w:r w:rsidR="008C7D06" w:rsidRPr="001A331C">
        <w:rPr>
          <w:b/>
          <w:color w:val="000000"/>
          <w:sz w:val="28"/>
          <w:szCs w:val="28"/>
          <w:lang w:val="pt-PT"/>
        </w:rPr>
        <w:t>biopolímero</w:t>
      </w:r>
      <w:proofErr w:type="spellEnd"/>
      <w:r w:rsidR="008C7D06" w:rsidRPr="001A331C">
        <w:rPr>
          <w:b/>
          <w:color w:val="000000"/>
          <w:sz w:val="28"/>
          <w:szCs w:val="28"/>
          <w:lang w:val="pt-PT"/>
        </w:rPr>
        <w:t xml:space="preserve"> </w:t>
      </w:r>
      <w:proofErr w:type="spellStart"/>
      <w:r w:rsidRPr="001A331C">
        <w:rPr>
          <w:b/>
          <w:color w:val="000000"/>
          <w:sz w:val="28"/>
          <w:szCs w:val="28"/>
          <w:lang w:val="pt-PT"/>
        </w:rPr>
        <w:t>ecovio</w:t>
      </w:r>
      <w:proofErr w:type="spellEnd"/>
      <w:r w:rsidRPr="001A331C">
        <w:rPr>
          <w:b/>
          <w:color w:val="000000"/>
          <w:sz w:val="28"/>
          <w:szCs w:val="28"/>
          <w:lang w:val="pt-PT"/>
        </w:rPr>
        <w:t xml:space="preserve">® para </w:t>
      </w:r>
      <w:r w:rsidR="008C7D06" w:rsidRPr="001A331C">
        <w:rPr>
          <w:b/>
          <w:color w:val="000000"/>
          <w:sz w:val="28"/>
          <w:szCs w:val="28"/>
          <w:lang w:val="pt-PT"/>
        </w:rPr>
        <w:t xml:space="preserve">sacos </w:t>
      </w:r>
      <w:proofErr w:type="spellStart"/>
      <w:r w:rsidR="008C7D06" w:rsidRPr="001A331C">
        <w:rPr>
          <w:b/>
          <w:color w:val="000000"/>
          <w:sz w:val="28"/>
          <w:szCs w:val="28"/>
          <w:lang w:val="pt-PT"/>
        </w:rPr>
        <w:t>compostáveis</w:t>
      </w:r>
      <w:proofErr w:type="spellEnd"/>
      <w:r w:rsidR="008C7D06" w:rsidRPr="001A331C">
        <w:rPr>
          <w:b/>
          <w:color w:val="000000"/>
          <w:sz w:val="28"/>
          <w:szCs w:val="28"/>
          <w:lang w:val="pt-PT"/>
        </w:rPr>
        <w:t xml:space="preserve"> certificados </w:t>
      </w:r>
    </w:p>
    <w:p w14:paraId="22ED99DC" w14:textId="2F9A617B" w:rsidR="006E15A9" w:rsidRPr="001A331C" w:rsidRDefault="008C7D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  <w:lang w:val="pt-PT"/>
        </w:rPr>
      </w:pPr>
      <w:r w:rsidRPr="001A331C">
        <w:rPr>
          <w:color w:val="000000"/>
          <w:sz w:val="24"/>
          <w:szCs w:val="24"/>
          <w:lang w:val="pt-PT"/>
        </w:rPr>
        <w:t>Espera-se que o mercado espa</w:t>
      </w:r>
      <w:r w:rsidR="001A331C">
        <w:rPr>
          <w:color w:val="000000"/>
          <w:sz w:val="24"/>
          <w:szCs w:val="24"/>
          <w:lang w:val="pt-PT"/>
        </w:rPr>
        <w:t>nh</w:t>
      </w:r>
      <w:r w:rsidRPr="001A331C">
        <w:rPr>
          <w:color w:val="000000"/>
          <w:sz w:val="24"/>
          <w:szCs w:val="24"/>
          <w:lang w:val="pt-PT"/>
        </w:rPr>
        <w:t xml:space="preserve">ol de </w:t>
      </w:r>
      <w:proofErr w:type="spellStart"/>
      <w:r w:rsidRPr="001A331C">
        <w:rPr>
          <w:color w:val="000000"/>
          <w:sz w:val="24"/>
          <w:szCs w:val="24"/>
          <w:lang w:val="pt-PT"/>
        </w:rPr>
        <w:t>biopolímeros</w:t>
      </w:r>
      <w:proofErr w:type="spellEnd"/>
      <w:r w:rsidRPr="001A331C">
        <w:rPr>
          <w:color w:val="000000"/>
          <w:sz w:val="24"/>
          <w:szCs w:val="24"/>
          <w:lang w:val="pt-PT"/>
        </w:rPr>
        <w:t xml:space="preserve"> se transforme em um dos maiores da Europa, </w:t>
      </w:r>
    </w:p>
    <w:p w14:paraId="103451B6" w14:textId="640CBDF3" w:rsidR="006E15A9" w:rsidRPr="001A331C" w:rsidRDefault="008C7D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color w:val="000000"/>
          <w:sz w:val="24"/>
          <w:szCs w:val="24"/>
          <w:lang w:val="pt-PT"/>
        </w:rPr>
      </w:pPr>
      <w:r w:rsidRPr="001A331C">
        <w:rPr>
          <w:color w:val="000000"/>
          <w:sz w:val="24"/>
          <w:szCs w:val="24"/>
          <w:lang w:val="pt-PT"/>
        </w:rPr>
        <w:t>Apoio às empresa</w:t>
      </w:r>
      <w:r w:rsidR="00DC0F43" w:rsidRPr="001A331C">
        <w:rPr>
          <w:color w:val="000000"/>
          <w:sz w:val="24"/>
          <w:szCs w:val="24"/>
          <w:lang w:val="pt-PT"/>
        </w:rPr>
        <w:t>s</w:t>
      </w:r>
      <w:r w:rsidRPr="001A331C">
        <w:rPr>
          <w:color w:val="000000"/>
          <w:sz w:val="24"/>
          <w:szCs w:val="24"/>
          <w:lang w:val="pt-PT"/>
        </w:rPr>
        <w:t xml:space="preserve"> e </w:t>
      </w:r>
      <w:r w:rsidR="00CE243A">
        <w:rPr>
          <w:color w:val="000000"/>
          <w:sz w:val="24"/>
          <w:szCs w:val="24"/>
          <w:lang w:val="pt-PT"/>
        </w:rPr>
        <w:t xml:space="preserve">retalhistas </w:t>
      </w:r>
      <w:r w:rsidRPr="001A331C">
        <w:rPr>
          <w:color w:val="000000"/>
          <w:sz w:val="24"/>
          <w:szCs w:val="24"/>
          <w:lang w:val="pt-PT"/>
        </w:rPr>
        <w:t>do sector aliment</w:t>
      </w:r>
      <w:r w:rsidR="001A331C">
        <w:rPr>
          <w:color w:val="000000"/>
          <w:sz w:val="24"/>
          <w:szCs w:val="24"/>
          <w:lang w:val="pt-PT"/>
        </w:rPr>
        <w:t>a</w:t>
      </w:r>
      <w:r w:rsidRPr="001A331C">
        <w:rPr>
          <w:color w:val="000000"/>
          <w:sz w:val="24"/>
          <w:szCs w:val="24"/>
          <w:lang w:val="pt-PT"/>
        </w:rPr>
        <w:t>r no cumprimento da rígida legis</w:t>
      </w:r>
      <w:r w:rsidR="001A331C">
        <w:rPr>
          <w:color w:val="000000"/>
          <w:sz w:val="24"/>
          <w:szCs w:val="24"/>
          <w:lang w:val="pt-PT"/>
        </w:rPr>
        <w:t>l</w:t>
      </w:r>
      <w:r w:rsidRPr="001A331C">
        <w:rPr>
          <w:color w:val="000000"/>
          <w:sz w:val="24"/>
          <w:szCs w:val="24"/>
          <w:lang w:val="pt-PT"/>
        </w:rPr>
        <w:t>ação espa</w:t>
      </w:r>
      <w:r w:rsidR="001A331C">
        <w:rPr>
          <w:color w:val="000000"/>
          <w:sz w:val="24"/>
          <w:szCs w:val="24"/>
          <w:lang w:val="pt-PT"/>
        </w:rPr>
        <w:t>nh</w:t>
      </w:r>
      <w:r w:rsidRPr="001A331C">
        <w:rPr>
          <w:color w:val="000000"/>
          <w:sz w:val="24"/>
          <w:szCs w:val="24"/>
          <w:lang w:val="pt-PT"/>
        </w:rPr>
        <w:t>ola sobre o uso obriga</w:t>
      </w:r>
      <w:r w:rsidR="00DC0F43" w:rsidRPr="001A331C">
        <w:rPr>
          <w:color w:val="000000"/>
          <w:sz w:val="24"/>
          <w:szCs w:val="24"/>
          <w:lang w:val="pt-PT"/>
        </w:rPr>
        <w:t>tório</w:t>
      </w:r>
      <w:r w:rsidRPr="001A331C">
        <w:rPr>
          <w:color w:val="000000"/>
          <w:sz w:val="24"/>
          <w:szCs w:val="24"/>
          <w:lang w:val="pt-PT"/>
        </w:rPr>
        <w:t xml:space="preserve"> de sacos </w:t>
      </w:r>
      <w:proofErr w:type="spellStart"/>
      <w:r w:rsidRPr="001A331C">
        <w:rPr>
          <w:color w:val="000000"/>
          <w:sz w:val="24"/>
          <w:szCs w:val="24"/>
          <w:lang w:val="pt-PT"/>
        </w:rPr>
        <w:t>compostavéis</w:t>
      </w:r>
      <w:proofErr w:type="spellEnd"/>
      <w:r w:rsidRPr="001A331C">
        <w:rPr>
          <w:color w:val="000000"/>
          <w:sz w:val="24"/>
          <w:szCs w:val="24"/>
          <w:lang w:val="pt-PT"/>
        </w:rPr>
        <w:t xml:space="preserve"> certificados</w:t>
      </w:r>
    </w:p>
    <w:p w14:paraId="422F5CDA" w14:textId="5DC1E24B" w:rsidR="006E15A9" w:rsidRPr="001A331C" w:rsidRDefault="0033615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  <w:lang w:val="pt-PT"/>
        </w:rPr>
      </w:pPr>
      <w:proofErr w:type="spellStart"/>
      <w:r w:rsidRPr="001A331C">
        <w:rPr>
          <w:color w:val="000000"/>
          <w:sz w:val="24"/>
          <w:szCs w:val="24"/>
          <w:lang w:val="pt-PT"/>
        </w:rPr>
        <w:t>Ludwigshafen</w:t>
      </w:r>
      <w:proofErr w:type="spellEnd"/>
      <w:r w:rsidRPr="001A331C">
        <w:rPr>
          <w:color w:val="000000"/>
          <w:sz w:val="24"/>
          <w:szCs w:val="24"/>
          <w:lang w:val="pt-PT"/>
        </w:rPr>
        <w:t>, Aleman</w:t>
      </w:r>
      <w:r w:rsidR="008C7D06" w:rsidRPr="001A331C">
        <w:rPr>
          <w:color w:val="000000"/>
          <w:sz w:val="24"/>
          <w:szCs w:val="24"/>
          <w:lang w:val="pt-PT"/>
        </w:rPr>
        <w:t>h</w:t>
      </w:r>
      <w:r w:rsidRPr="001A331C">
        <w:rPr>
          <w:color w:val="000000"/>
          <w:sz w:val="24"/>
          <w:szCs w:val="24"/>
          <w:lang w:val="pt-PT"/>
        </w:rPr>
        <w:t xml:space="preserve">a, </w:t>
      </w:r>
      <w:r w:rsidR="008C7D06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Sevil</w:t>
      </w:r>
      <w:r w:rsidR="001A331C">
        <w:rPr>
          <w:color w:val="000000"/>
          <w:sz w:val="24"/>
          <w:szCs w:val="24"/>
          <w:lang w:val="pt-PT"/>
        </w:rPr>
        <w:t>h</w:t>
      </w:r>
      <w:r w:rsidRPr="001A331C">
        <w:rPr>
          <w:color w:val="000000"/>
          <w:sz w:val="24"/>
          <w:szCs w:val="24"/>
          <w:lang w:val="pt-PT"/>
        </w:rPr>
        <w:t>a, Espa</w:t>
      </w:r>
      <w:r w:rsidR="008C7D06" w:rsidRPr="001A331C">
        <w:rPr>
          <w:color w:val="000000"/>
          <w:sz w:val="24"/>
          <w:szCs w:val="24"/>
          <w:lang w:val="pt-PT"/>
        </w:rPr>
        <w:t>nh</w:t>
      </w:r>
      <w:r w:rsidRPr="001A331C">
        <w:rPr>
          <w:color w:val="000000"/>
          <w:sz w:val="24"/>
          <w:szCs w:val="24"/>
          <w:lang w:val="pt-PT"/>
        </w:rPr>
        <w:t xml:space="preserve">a, </w:t>
      </w:r>
      <w:r w:rsidR="008C7D06" w:rsidRPr="001A331C">
        <w:rPr>
          <w:color w:val="000000"/>
          <w:sz w:val="24"/>
          <w:szCs w:val="24"/>
          <w:lang w:val="pt-PT"/>
        </w:rPr>
        <w:t>29 de setembro de</w:t>
      </w:r>
      <w:r w:rsidRPr="001A331C">
        <w:rPr>
          <w:color w:val="000000"/>
          <w:sz w:val="24"/>
          <w:szCs w:val="24"/>
          <w:lang w:val="pt-PT"/>
        </w:rPr>
        <w:t xml:space="preserve"> 2021 – Como parte d</w:t>
      </w:r>
      <w:r w:rsidR="001A331C">
        <w:rPr>
          <w:color w:val="000000"/>
          <w:sz w:val="24"/>
          <w:szCs w:val="24"/>
          <w:lang w:val="pt-PT"/>
        </w:rPr>
        <w:t>a</w:t>
      </w:r>
      <w:r w:rsidRPr="001A331C">
        <w:rPr>
          <w:color w:val="000000"/>
          <w:sz w:val="24"/>
          <w:szCs w:val="24"/>
          <w:lang w:val="pt-PT"/>
        </w:rPr>
        <w:t xml:space="preserve"> su</w:t>
      </w:r>
      <w:r w:rsidR="008C7D06" w:rsidRPr="001A331C">
        <w:rPr>
          <w:color w:val="000000"/>
          <w:sz w:val="24"/>
          <w:szCs w:val="24"/>
          <w:lang w:val="pt-PT"/>
        </w:rPr>
        <w:t>a</w:t>
      </w:r>
      <w:r w:rsidRPr="001A331C">
        <w:rPr>
          <w:color w:val="000000"/>
          <w:sz w:val="24"/>
          <w:szCs w:val="24"/>
          <w:lang w:val="pt-PT"/>
        </w:rPr>
        <w:t xml:space="preserve"> estrat</w:t>
      </w:r>
      <w:r w:rsidR="008C7D06" w:rsidRPr="001A331C">
        <w:rPr>
          <w:color w:val="000000"/>
          <w:sz w:val="24"/>
          <w:szCs w:val="24"/>
          <w:lang w:val="pt-PT"/>
        </w:rPr>
        <w:t>é</w:t>
      </w:r>
      <w:r w:rsidRPr="001A331C">
        <w:rPr>
          <w:color w:val="000000"/>
          <w:sz w:val="24"/>
          <w:szCs w:val="24"/>
          <w:lang w:val="pt-PT"/>
        </w:rPr>
        <w:t>gia de cre</w:t>
      </w:r>
      <w:r w:rsidR="008C7D06" w:rsidRPr="001A331C">
        <w:rPr>
          <w:color w:val="000000"/>
          <w:sz w:val="24"/>
          <w:szCs w:val="24"/>
          <w:lang w:val="pt-PT"/>
        </w:rPr>
        <w:t>s</w:t>
      </w:r>
      <w:r w:rsidRPr="001A331C">
        <w:rPr>
          <w:color w:val="000000"/>
          <w:sz w:val="24"/>
          <w:szCs w:val="24"/>
          <w:lang w:val="pt-PT"/>
        </w:rPr>
        <w:t xml:space="preserve">cimento </w:t>
      </w:r>
      <w:r w:rsidR="008C7D06" w:rsidRPr="001A331C">
        <w:rPr>
          <w:color w:val="000000"/>
          <w:sz w:val="24"/>
          <w:szCs w:val="24"/>
          <w:lang w:val="pt-PT"/>
        </w:rPr>
        <w:t>no</w:t>
      </w:r>
      <w:r w:rsidRPr="001A331C">
        <w:rPr>
          <w:color w:val="000000"/>
          <w:sz w:val="24"/>
          <w:szCs w:val="24"/>
          <w:lang w:val="pt-PT"/>
        </w:rPr>
        <w:t xml:space="preserve"> neg</w:t>
      </w:r>
      <w:r w:rsidR="008C7D06" w:rsidRPr="001A331C">
        <w:rPr>
          <w:color w:val="000000"/>
          <w:sz w:val="24"/>
          <w:szCs w:val="24"/>
          <w:lang w:val="pt-PT"/>
        </w:rPr>
        <w:t>ó</w:t>
      </w:r>
      <w:r w:rsidRPr="001A331C">
        <w:rPr>
          <w:color w:val="000000"/>
          <w:sz w:val="24"/>
          <w:szCs w:val="24"/>
          <w:lang w:val="pt-PT"/>
        </w:rPr>
        <w:t xml:space="preserve">cio de </w:t>
      </w:r>
      <w:proofErr w:type="spellStart"/>
      <w:r w:rsidRPr="001A331C">
        <w:rPr>
          <w:color w:val="000000"/>
          <w:sz w:val="24"/>
          <w:szCs w:val="24"/>
          <w:lang w:val="pt-PT"/>
        </w:rPr>
        <w:t>biopolímeros</w:t>
      </w:r>
      <w:proofErr w:type="spellEnd"/>
      <w:r w:rsidRPr="001A331C">
        <w:rPr>
          <w:color w:val="000000"/>
          <w:sz w:val="24"/>
          <w:szCs w:val="24"/>
          <w:lang w:val="pt-PT"/>
        </w:rPr>
        <w:t xml:space="preserve">, </w:t>
      </w:r>
      <w:r w:rsidR="00DC0F43" w:rsidRPr="001A331C">
        <w:rPr>
          <w:color w:val="000000"/>
          <w:sz w:val="24"/>
          <w:szCs w:val="24"/>
          <w:lang w:val="pt-PT"/>
        </w:rPr>
        <w:t xml:space="preserve">a </w:t>
      </w:r>
      <w:r w:rsidRPr="001A331C">
        <w:rPr>
          <w:color w:val="000000"/>
          <w:sz w:val="24"/>
          <w:szCs w:val="24"/>
          <w:lang w:val="pt-PT"/>
        </w:rPr>
        <w:t xml:space="preserve">BASF </w:t>
      </w:r>
      <w:r w:rsidR="001F241E">
        <w:rPr>
          <w:color w:val="000000"/>
          <w:sz w:val="24"/>
          <w:szCs w:val="24"/>
          <w:lang w:val="pt-PT"/>
        </w:rPr>
        <w:t xml:space="preserve">irá </w:t>
      </w:r>
      <w:r w:rsidRPr="001A331C">
        <w:rPr>
          <w:color w:val="000000"/>
          <w:sz w:val="24"/>
          <w:szCs w:val="24"/>
          <w:lang w:val="pt-PT"/>
        </w:rPr>
        <w:t>colabor</w:t>
      </w:r>
      <w:r w:rsidR="001F241E">
        <w:rPr>
          <w:color w:val="000000"/>
          <w:sz w:val="24"/>
          <w:szCs w:val="24"/>
          <w:lang w:val="pt-PT"/>
        </w:rPr>
        <w:t>ar</w:t>
      </w:r>
      <w:r w:rsidRPr="001A331C">
        <w:rPr>
          <w:color w:val="000000"/>
          <w:sz w:val="24"/>
          <w:szCs w:val="24"/>
          <w:lang w:val="pt-PT"/>
        </w:rPr>
        <w:t xml:space="preserve"> co</w:t>
      </w:r>
      <w:r w:rsidR="008C7D06" w:rsidRPr="001A331C">
        <w:rPr>
          <w:color w:val="000000"/>
          <w:sz w:val="24"/>
          <w:szCs w:val="24"/>
          <w:lang w:val="pt-PT"/>
        </w:rPr>
        <w:t>m</w:t>
      </w:r>
      <w:r w:rsidR="00DC0F43" w:rsidRPr="001A331C">
        <w:rPr>
          <w:color w:val="000000"/>
          <w:sz w:val="24"/>
          <w:szCs w:val="24"/>
          <w:lang w:val="pt-PT"/>
        </w:rPr>
        <w:t xml:space="preserve"> a</w:t>
      </w:r>
      <w:r w:rsidRPr="001A331C">
        <w:rPr>
          <w:color w:val="000000"/>
          <w:sz w:val="24"/>
          <w:szCs w:val="24"/>
          <w:lang w:val="pt-PT"/>
        </w:rPr>
        <w:t xml:space="preserve"> WPO </w:t>
      </w:r>
      <w:proofErr w:type="spellStart"/>
      <w:r w:rsidRPr="001A331C">
        <w:rPr>
          <w:color w:val="000000"/>
          <w:sz w:val="24"/>
          <w:szCs w:val="24"/>
          <w:lang w:val="pt-PT"/>
        </w:rPr>
        <w:t>Polymers</w:t>
      </w:r>
      <w:proofErr w:type="spellEnd"/>
      <w:r w:rsidRPr="001A331C">
        <w:rPr>
          <w:color w:val="000000"/>
          <w:sz w:val="24"/>
          <w:szCs w:val="24"/>
          <w:lang w:val="pt-PT"/>
        </w:rPr>
        <w:t xml:space="preserve"> para avan</w:t>
      </w:r>
      <w:r w:rsidR="008C7D06" w:rsidRPr="001A331C">
        <w:rPr>
          <w:color w:val="000000"/>
          <w:sz w:val="24"/>
          <w:szCs w:val="24"/>
          <w:lang w:val="pt-PT"/>
        </w:rPr>
        <w:t>ç</w:t>
      </w:r>
      <w:r w:rsidRPr="001A331C">
        <w:rPr>
          <w:color w:val="000000"/>
          <w:sz w:val="24"/>
          <w:szCs w:val="24"/>
          <w:lang w:val="pt-PT"/>
        </w:rPr>
        <w:t>ar a</w:t>
      </w:r>
      <w:r w:rsidR="008C7D06" w:rsidRPr="001A331C">
        <w:rPr>
          <w:color w:val="000000"/>
          <w:sz w:val="24"/>
          <w:szCs w:val="24"/>
          <w:lang w:val="pt-PT"/>
        </w:rPr>
        <w:t>inda</w:t>
      </w:r>
      <w:r w:rsidRPr="001A331C">
        <w:rPr>
          <w:color w:val="000000"/>
          <w:sz w:val="24"/>
          <w:szCs w:val="24"/>
          <w:lang w:val="pt-PT"/>
        </w:rPr>
        <w:t xml:space="preserve"> m</w:t>
      </w:r>
      <w:r w:rsidR="008C7D06" w:rsidRPr="001A331C">
        <w:rPr>
          <w:color w:val="000000"/>
          <w:sz w:val="24"/>
          <w:szCs w:val="24"/>
          <w:lang w:val="pt-PT"/>
        </w:rPr>
        <w:t>ais no</w:t>
      </w:r>
      <w:r w:rsidRPr="001A331C">
        <w:rPr>
          <w:color w:val="000000"/>
          <w:sz w:val="24"/>
          <w:szCs w:val="24"/>
          <w:lang w:val="pt-PT"/>
        </w:rPr>
        <w:t xml:space="preserve"> mercado espa</w:t>
      </w:r>
      <w:r w:rsidR="008C7D06" w:rsidRPr="001A331C">
        <w:rPr>
          <w:color w:val="000000"/>
          <w:sz w:val="24"/>
          <w:szCs w:val="24"/>
          <w:lang w:val="pt-PT"/>
        </w:rPr>
        <w:t>nh</w:t>
      </w:r>
      <w:r w:rsidRPr="001A331C">
        <w:rPr>
          <w:color w:val="000000"/>
          <w:sz w:val="24"/>
          <w:szCs w:val="24"/>
          <w:lang w:val="pt-PT"/>
        </w:rPr>
        <w:t xml:space="preserve">ol </w:t>
      </w:r>
      <w:r w:rsidR="008C7D06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portugu</w:t>
      </w:r>
      <w:r w:rsidR="008C7D06" w:rsidRPr="001A331C">
        <w:rPr>
          <w:color w:val="000000"/>
          <w:sz w:val="24"/>
          <w:szCs w:val="24"/>
          <w:lang w:val="pt-PT"/>
        </w:rPr>
        <w:t>ê</w:t>
      </w:r>
      <w:r w:rsidRPr="001A331C">
        <w:rPr>
          <w:color w:val="000000"/>
          <w:sz w:val="24"/>
          <w:szCs w:val="24"/>
          <w:lang w:val="pt-PT"/>
        </w:rPr>
        <w:t>s de rápido des</w:t>
      </w:r>
      <w:r w:rsidR="008C7D06" w:rsidRPr="001A331C">
        <w:rPr>
          <w:color w:val="000000"/>
          <w:sz w:val="24"/>
          <w:szCs w:val="24"/>
          <w:lang w:val="pt-PT"/>
        </w:rPr>
        <w:t>envolvimento</w:t>
      </w:r>
      <w:r w:rsidRPr="001A331C">
        <w:rPr>
          <w:color w:val="000000"/>
          <w:sz w:val="24"/>
          <w:szCs w:val="24"/>
          <w:lang w:val="pt-PT"/>
        </w:rPr>
        <w:t xml:space="preserve">. </w:t>
      </w:r>
      <w:r w:rsidR="008C7D06" w:rsidRPr="001A331C">
        <w:rPr>
          <w:color w:val="000000"/>
          <w:sz w:val="24"/>
          <w:szCs w:val="24"/>
          <w:lang w:val="pt-PT"/>
        </w:rPr>
        <w:t xml:space="preserve">O fornecedor de soluções para o setor plástico atuará como </w:t>
      </w:r>
      <w:r w:rsidRPr="001A331C">
        <w:rPr>
          <w:color w:val="000000"/>
          <w:sz w:val="24"/>
          <w:szCs w:val="24"/>
          <w:lang w:val="pt-PT"/>
        </w:rPr>
        <w:t>distribuidor e</w:t>
      </w:r>
      <w:r w:rsidR="008C7D06" w:rsidRPr="001A331C">
        <w:rPr>
          <w:color w:val="000000"/>
          <w:sz w:val="24"/>
          <w:szCs w:val="24"/>
          <w:lang w:val="pt-PT"/>
        </w:rPr>
        <w:t>m</w:t>
      </w:r>
      <w:r w:rsidRPr="001A331C">
        <w:rPr>
          <w:color w:val="000000"/>
          <w:sz w:val="24"/>
          <w:szCs w:val="24"/>
          <w:lang w:val="pt-PT"/>
        </w:rPr>
        <w:t xml:space="preserve"> Espa</w:t>
      </w:r>
      <w:r w:rsidR="008C7D06" w:rsidRPr="001A331C">
        <w:rPr>
          <w:color w:val="000000"/>
          <w:sz w:val="24"/>
          <w:szCs w:val="24"/>
          <w:lang w:val="pt-PT"/>
        </w:rPr>
        <w:t>nh</w:t>
      </w:r>
      <w:r w:rsidRPr="001A331C">
        <w:rPr>
          <w:color w:val="000000"/>
          <w:sz w:val="24"/>
          <w:szCs w:val="24"/>
          <w:lang w:val="pt-PT"/>
        </w:rPr>
        <w:t xml:space="preserve">a </w:t>
      </w:r>
      <w:r w:rsidR="008C7D06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Portugal d</w:t>
      </w:r>
      <w:r w:rsidR="008C7D06" w:rsidRPr="001A331C">
        <w:rPr>
          <w:color w:val="000000"/>
          <w:sz w:val="24"/>
          <w:szCs w:val="24"/>
          <w:lang w:val="pt-PT"/>
        </w:rPr>
        <w:t xml:space="preserve">a </w:t>
      </w:r>
      <w:r w:rsidR="001F241E">
        <w:rPr>
          <w:color w:val="000000"/>
          <w:sz w:val="24"/>
          <w:szCs w:val="24"/>
          <w:lang w:val="pt-PT"/>
        </w:rPr>
        <w:t xml:space="preserve">gama </w:t>
      </w:r>
      <w:r w:rsidRPr="001A331C">
        <w:rPr>
          <w:color w:val="000000"/>
          <w:sz w:val="24"/>
          <w:szCs w:val="24"/>
          <w:lang w:val="pt-PT"/>
        </w:rPr>
        <w:t xml:space="preserve">de produtos </w:t>
      </w:r>
      <w:proofErr w:type="spellStart"/>
      <w:r w:rsidRPr="001A331C">
        <w:rPr>
          <w:color w:val="000000"/>
          <w:sz w:val="24"/>
          <w:szCs w:val="24"/>
          <w:lang w:val="pt-PT"/>
        </w:rPr>
        <w:t>ecovio</w:t>
      </w:r>
      <w:proofErr w:type="spellEnd"/>
      <w:r w:rsidRPr="001A331C">
        <w:rPr>
          <w:color w:val="000000"/>
          <w:sz w:val="24"/>
          <w:szCs w:val="24"/>
          <w:lang w:val="pt-PT"/>
        </w:rPr>
        <w:t>® d</w:t>
      </w:r>
      <w:r w:rsidR="001F241E">
        <w:rPr>
          <w:color w:val="000000"/>
          <w:sz w:val="24"/>
          <w:szCs w:val="24"/>
          <w:lang w:val="pt-PT"/>
        </w:rPr>
        <w:t>a</w:t>
      </w:r>
      <w:r w:rsidRPr="001A331C">
        <w:rPr>
          <w:color w:val="000000"/>
          <w:sz w:val="24"/>
          <w:szCs w:val="24"/>
          <w:lang w:val="pt-PT"/>
        </w:rPr>
        <w:t xml:space="preserve"> BASF para a fabrica</w:t>
      </w:r>
      <w:r w:rsidR="008C7D06" w:rsidRPr="001A331C">
        <w:rPr>
          <w:color w:val="000000"/>
          <w:sz w:val="24"/>
          <w:szCs w:val="24"/>
          <w:lang w:val="pt-PT"/>
        </w:rPr>
        <w:t>ção</w:t>
      </w:r>
      <w:r w:rsidRPr="001A331C">
        <w:rPr>
          <w:color w:val="000000"/>
          <w:sz w:val="24"/>
          <w:szCs w:val="24"/>
          <w:lang w:val="pt-PT"/>
        </w:rPr>
        <w:t xml:space="preserve"> de </w:t>
      </w:r>
      <w:r w:rsidR="008C7D06" w:rsidRPr="001A331C">
        <w:rPr>
          <w:color w:val="000000"/>
          <w:sz w:val="24"/>
          <w:szCs w:val="24"/>
          <w:lang w:val="pt-PT"/>
        </w:rPr>
        <w:t>sacos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proofErr w:type="spellStart"/>
      <w:r w:rsidRPr="001A331C">
        <w:rPr>
          <w:color w:val="000000"/>
          <w:sz w:val="24"/>
          <w:szCs w:val="24"/>
          <w:lang w:val="pt-PT"/>
        </w:rPr>
        <w:t>compost</w:t>
      </w:r>
      <w:r w:rsidR="008C7D06" w:rsidRPr="001A331C">
        <w:rPr>
          <w:color w:val="000000"/>
          <w:sz w:val="24"/>
          <w:szCs w:val="24"/>
          <w:lang w:val="pt-PT"/>
        </w:rPr>
        <w:t>áveis</w:t>
      </w:r>
      <w:proofErr w:type="spellEnd"/>
      <w:r w:rsidRPr="001A331C">
        <w:rPr>
          <w:color w:val="000000"/>
          <w:sz w:val="24"/>
          <w:szCs w:val="24"/>
          <w:lang w:val="pt-PT"/>
        </w:rPr>
        <w:t xml:space="preserve"> certificad</w:t>
      </w:r>
      <w:r w:rsidR="008C7D06" w:rsidRPr="001A331C">
        <w:rPr>
          <w:color w:val="000000"/>
          <w:sz w:val="24"/>
          <w:szCs w:val="24"/>
          <w:lang w:val="pt-PT"/>
        </w:rPr>
        <w:t>o</w:t>
      </w:r>
      <w:r w:rsidRPr="001A331C">
        <w:rPr>
          <w:color w:val="000000"/>
          <w:sz w:val="24"/>
          <w:szCs w:val="24"/>
          <w:lang w:val="pt-PT"/>
        </w:rPr>
        <w:t xml:space="preserve">s, </w:t>
      </w:r>
      <w:r w:rsidR="008C7D06" w:rsidRPr="001A331C">
        <w:rPr>
          <w:color w:val="000000"/>
          <w:sz w:val="24"/>
          <w:szCs w:val="24"/>
          <w:lang w:val="pt-PT"/>
        </w:rPr>
        <w:t>sacos</w:t>
      </w:r>
      <w:r w:rsidRPr="001A331C">
        <w:rPr>
          <w:color w:val="000000"/>
          <w:sz w:val="24"/>
          <w:szCs w:val="24"/>
          <w:lang w:val="pt-PT"/>
        </w:rPr>
        <w:t xml:space="preserve"> de res</w:t>
      </w:r>
      <w:r w:rsidR="008C7D06" w:rsidRPr="001A331C">
        <w:rPr>
          <w:color w:val="000000"/>
          <w:sz w:val="24"/>
          <w:szCs w:val="24"/>
          <w:lang w:val="pt-PT"/>
        </w:rPr>
        <w:t>í</w:t>
      </w:r>
      <w:r w:rsidRPr="001A331C">
        <w:rPr>
          <w:color w:val="000000"/>
          <w:sz w:val="24"/>
          <w:szCs w:val="24"/>
          <w:lang w:val="pt-PT"/>
        </w:rPr>
        <w:t>duos org</w:t>
      </w:r>
      <w:r w:rsidR="008C7D06" w:rsidRPr="001A331C">
        <w:rPr>
          <w:color w:val="000000"/>
          <w:sz w:val="24"/>
          <w:szCs w:val="24"/>
          <w:lang w:val="pt-PT"/>
        </w:rPr>
        <w:t>â</w:t>
      </w:r>
      <w:r w:rsidRPr="001A331C">
        <w:rPr>
          <w:color w:val="000000"/>
          <w:sz w:val="24"/>
          <w:szCs w:val="24"/>
          <w:lang w:val="pt-PT"/>
        </w:rPr>
        <w:t xml:space="preserve">nicos </w:t>
      </w:r>
      <w:r w:rsidR="008C7D06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r w:rsidR="008C7D06" w:rsidRPr="001A331C">
        <w:rPr>
          <w:color w:val="000000"/>
          <w:sz w:val="24"/>
          <w:szCs w:val="24"/>
          <w:lang w:val="pt-PT"/>
        </w:rPr>
        <w:t>sacos</w:t>
      </w:r>
      <w:r w:rsidRPr="001A331C">
        <w:rPr>
          <w:color w:val="000000"/>
          <w:sz w:val="24"/>
          <w:szCs w:val="24"/>
          <w:lang w:val="pt-PT"/>
        </w:rPr>
        <w:t xml:space="preserve"> para frutas </w:t>
      </w:r>
      <w:r w:rsidR="008C7D06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ve</w:t>
      </w:r>
      <w:r w:rsidR="00CE243A">
        <w:rPr>
          <w:color w:val="000000"/>
          <w:sz w:val="24"/>
          <w:szCs w:val="24"/>
          <w:lang w:val="pt-PT"/>
        </w:rPr>
        <w:t>getais</w:t>
      </w:r>
      <w:r w:rsidRPr="001A331C">
        <w:rPr>
          <w:color w:val="000000"/>
          <w:sz w:val="24"/>
          <w:szCs w:val="24"/>
          <w:lang w:val="pt-PT"/>
        </w:rPr>
        <w:t xml:space="preserve">. </w:t>
      </w:r>
      <w:r w:rsidR="00AE5335">
        <w:rPr>
          <w:color w:val="000000"/>
          <w:sz w:val="24"/>
          <w:szCs w:val="24"/>
          <w:lang w:val="pt-PT"/>
        </w:rPr>
        <w:t xml:space="preserve">Apoiados pelas </w:t>
      </w:r>
      <w:r w:rsidRPr="001A331C">
        <w:rPr>
          <w:color w:val="000000"/>
          <w:sz w:val="24"/>
          <w:szCs w:val="24"/>
          <w:lang w:val="pt-PT"/>
        </w:rPr>
        <w:t>su</w:t>
      </w:r>
      <w:r w:rsidR="008C7D06" w:rsidRPr="001A331C">
        <w:rPr>
          <w:color w:val="000000"/>
          <w:sz w:val="24"/>
          <w:szCs w:val="24"/>
          <w:lang w:val="pt-PT"/>
        </w:rPr>
        <w:t>a</w:t>
      </w:r>
      <w:r w:rsidRPr="001A331C">
        <w:rPr>
          <w:color w:val="000000"/>
          <w:sz w:val="24"/>
          <w:szCs w:val="24"/>
          <w:lang w:val="pt-PT"/>
        </w:rPr>
        <w:t xml:space="preserve">s </w:t>
      </w:r>
      <w:r w:rsidR="008C7D06" w:rsidRPr="001A331C">
        <w:rPr>
          <w:color w:val="000000"/>
          <w:sz w:val="24"/>
          <w:szCs w:val="24"/>
          <w:lang w:val="pt-PT"/>
        </w:rPr>
        <w:t xml:space="preserve">respetivas </w:t>
      </w:r>
      <w:r w:rsidRPr="001A331C">
        <w:rPr>
          <w:color w:val="000000"/>
          <w:sz w:val="24"/>
          <w:szCs w:val="24"/>
          <w:lang w:val="pt-PT"/>
        </w:rPr>
        <w:t>compet</w:t>
      </w:r>
      <w:r w:rsidR="00334F18" w:rsidRPr="001A331C">
        <w:rPr>
          <w:color w:val="000000"/>
          <w:sz w:val="24"/>
          <w:szCs w:val="24"/>
          <w:lang w:val="pt-PT"/>
        </w:rPr>
        <w:t>ê</w:t>
      </w:r>
      <w:r w:rsidRPr="001A331C">
        <w:rPr>
          <w:color w:val="000000"/>
          <w:sz w:val="24"/>
          <w:szCs w:val="24"/>
          <w:lang w:val="pt-PT"/>
        </w:rPr>
        <w:t>ncias</w:t>
      </w:r>
      <w:r w:rsidR="008C7D06" w:rsidRPr="001A331C">
        <w:rPr>
          <w:color w:val="000000"/>
          <w:sz w:val="24"/>
          <w:szCs w:val="24"/>
          <w:lang w:val="pt-PT"/>
        </w:rPr>
        <w:t xml:space="preserve">, a </w:t>
      </w:r>
      <w:r w:rsidRPr="001A331C">
        <w:rPr>
          <w:color w:val="000000"/>
          <w:sz w:val="24"/>
          <w:szCs w:val="24"/>
          <w:lang w:val="pt-PT"/>
        </w:rPr>
        <w:t xml:space="preserve">BASF </w:t>
      </w:r>
      <w:r w:rsidR="008C7D06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r w:rsidR="00AE5335">
        <w:rPr>
          <w:color w:val="000000"/>
          <w:sz w:val="24"/>
          <w:szCs w:val="24"/>
          <w:lang w:val="pt-PT"/>
        </w:rPr>
        <w:t xml:space="preserve">o </w:t>
      </w:r>
      <w:r w:rsidRPr="001A331C">
        <w:rPr>
          <w:color w:val="000000"/>
          <w:sz w:val="24"/>
          <w:szCs w:val="24"/>
          <w:lang w:val="pt-PT"/>
        </w:rPr>
        <w:t>s</w:t>
      </w:r>
      <w:r w:rsidR="008C7D06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>u n</w:t>
      </w:r>
      <w:r w:rsidR="008C7D06" w:rsidRPr="001A331C">
        <w:rPr>
          <w:color w:val="000000"/>
          <w:sz w:val="24"/>
          <w:szCs w:val="24"/>
          <w:lang w:val="pt-PT"/>
        </w:rPr>
        <w:t>ovo parceiro</w:t>
      </w:r>
      <w:r w:rsidRPr="001A331C">
        <w:rPr>
          <w:color w:val="000000"/>
          <w:sz w:val="24"/>
          <w:szCs w:val="24"/>
          <w:lang w:val="pt-PT"/>
        </w:rPr>
        <w:t xml:space="preserve"> estar</w:t>
      </w:r>
      <w:r w:rsidR="008C7D06" w:rsidRPr="001A331C">
        <w:rPr>
          <w:color w:val="000000"/>
          <w:sz w:val="24"/>
          <w:szCs w:val="24"/>
          <w:lang w:val="pt-PT"/>
        </w:rPr>
        <w:t>ão</w:t>
      </w:r>
      <w:r w:rsidRPr="001A331C">
        <w:rPr>
          <w:color w:val="000000"/>
          <w:sz w:val="24"/>
          <w:szCs w:val="24"/>
          <w:lang w:val="pt-PT"/>
        </w:rPr>
        <w:t xml:space="preserve"> a</w:t>
      </w:r>
      <w:r w:rsidR="008C7D06" w:rsidRPr="001A331C">
        <w:rPr>
          <w:color w:val="000000"/>
          <w:sz w:val="24"/>
          <w:szCs w:val="24"/>
          <w:lang w:val="pt-PT"/>
        </w:rPr>
        <w:t>s</w:t>
      </w:r>
      <w:r w:rsidRPr="001A331C">
        <w:rPr>
          <w:color w:val="000000"/>
          <w:sz w:val="24"/>
          <w:szCs w:val="24"/>
          <w:lang w:val="pt-PT"/>
        </w:rPr>
        <w:t>s</w:t>
      </w:r>
      <w:r w:rsidR="008C7D06" w:rsidRPr="001A331C">
        <w:rPr>
          <w:color w:val="000000"/>
          <w:sz w:val="24"/>
          <w:szCs w:val="24"/>
          <w:lang w:val="pt-PT"/>
        </w:rPr>
        <w:t>im melhor</w:t>
      </w:r>
      <w:r w:rsidR="00334F18" w:rsidRPr="001A331C">
        <w:rPr>
          <w:color w:val="000000"/>
          <w:sz w:val="24"/>
          <w:szCs w:val="24"/>
          <w:lang w:val="pt-PT"/>
        </w:rPr>
        <w:t xml:space="preserve"> </w:t>
      </w:r>
      <w:r w:rsidR="00AE5335">
        <w:rPr>
          <w:color w:val="000000"/>
          <w:sz w:val="24"/>
          <w:szCs w:val="24"/>
          <w:lang w:val="pt-PT"/>
        </w:rPr>
        <w:t xml:space="preserve">posicionados </w:t>
      </w:r>
      <w:r w:rsidRPr="001A331C">
        <w:rPr>
          <w:color w:val="000000"/>
          <w:sz w:val="24"/>
          <w:szCs w:val="24"/>
          <w:lang w:val="pt-PT"/>
        </w:rPr>
        <w:t xml:space="preserve">para </w:t>
      </w:r>
      <w:r w:rsidR="00334F18" w:rsidRPr="001A331C">
        <w:rPr>
          <w:color w:val="000000"/>
          <w:sz w:val="24"/>
          <w:szCs w:val="24"/>
          <w:lang w:val="pt-PT"/>
        </w:rPr>
        <w:t>a</w:t>
      </w:r>
      <w:r w:rsidR="00CE243A">
        <w:rPr>
          <w:color w:val="000000"/>
          <w:sz w:val="24"/>
          <w:szCs w:val="24"/>
          <w:lang w:val="pt-PT"/>
        </w:rPr>
        <w:t xml:space="preserve">largar o seu </w:t>
      </w:r>
      <w:r w:rsidRPr="001A331C">
        <w:rPr>
          <w:color w:val="000000"/>
          <w:sz w:val="24"/>
          <w:szCs w:val="24"/>
          <w:lang w:val="pt-PT"/>
        </w:rPr>
        <w:t>neg</w:t>
      </w:r>
      <w:r w:rsidR="00334F18" w:rsidRPr="001A331C">
        <w:rPr>
          <w:color w:val="000000"/>
          <w:sz w:val="24"/>
          <w:szCs w:val="24"/>
          <w:lang w:val="pt-PT"/>
        </w:rPr>
        <w:t>ó</w:t>
      </w:r>
      <w:r w:rsidRPr="001A331C">
        <w:rPr>
          <w:color w:val="000000"/>
          <w:sz w:val="24"/>
          <w:szCs w:val="24"/>
          <w:lang w:val="pt-PT"/>
        </w:rPr>
        <w:t xml:space="preserve">cio </w:t>
      </w:r>
      <w:r w:rsidR="00334F18" w:rsidRPr="001A331C">
        <w:rPr>
          <w:color w:val="000000"/>
          <w:sz w:val="24"/>
          <w:szCs w:val="24"/>
          <w:lang w:val="pt-PT"/>
        </w:rPr>
        <w:t>n</w:t>
      </w:r>
      <w:r w:rsidRPr="001A331C">
        <w:rPr>
          <w:color w:val="000000"/>
          <w:sz w:val="24"/>
          <w:szCs w:val="24"/>
          <w:lang w:val="pt-PT"/>
        </w:rPr>
        <w:t>este mercado t</w:t>
      </w:r>
      <w:r w:rsidR="00334F18" w:rsidRPr="001A331C">
        <w:rPr>
          <w:color w:val="000000"/>
          <w:sz w:val="24"/>
          <w:szCs w:val="24"/>
          <w:lang w:val="pt-PT"/>
        </w:rPr>
        <w:t>ão</w:t>
      </w:r>
      <w:r w:rsidRPr="001A331C">
        <w:rPr>
          <w:color w:val="000000"/>
          <w:sz w:val="24"/>
          <w:szCs w:val="24"/>
          <w:lang w:val="pt-PT"/>
        </w:rPr>
        <w:t xml:space="preserve"> importante </w:t>
      </w:r>
      <w:r w:rsidR="00334F18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a</w:t>
      </w:r>
      <w:r w:rsidR="00334F18" w:rsidRPr="001A331C">
        <w:rPr>
          <w:color w:val="000000"/>
          <w:sz w:val="24"/>
          <w:szCs w:val="24"/>
          <w:lang w:val="pt-PT"/>
        </w:rPr>
        <w:t>j</w:t>
      </w:r>
      <w:r w:rsidRPr="001A331C">
        <w:rPr>
          <w:color w:val="000000"/>
          <w:sz w:val="24"/>
          <w:szCs w:val="24"/>
          <w:lang w:val="pt-PT"/>
        </w:rPr>
        <w:t xml:space="preserve">udar a empresas </w:t>
      </w:r>
      <w:r w:rsidR="00CE243A">
        <w:rPr>
          <w:color w:val="000000"/>
          <w:sz w:val="24"/>
          <w:szCs w:val="24"/>
          <w:lang w:val="pt-PT"/>
        </w:rPr>
        <w:t xml:space="preserve">e retalhistas </w:t>
      </w:r>
      <w:r w:rsidR="00AE5335">
        <w:rPr>
          <w:color w:val="000000"/>
          <w:sz w:val="24"/>
          <w:szCs w:val="24"/>
          <w:lang w:val="pt-PT"/>
        </w:rPr>
        <w:t xml:space="preserve">do ramo alimentar </w:t>
      </w:r>
      <w:r w:rsidRPr="001A331C">
        <w:rPr>
          <w:color w:val="000000"/>
          <w:sz w:val="24"/>
          <w:szCs w:val="24"/>
          <w:lang w:val="pt-PT"/>
        </w:rPr>
        <w:t>a cump</w:t>
      </w:r>
      <w:r w:rsidR="00334F18" w:rsidRPr="001A331C">
        <w:rPr>
          <w:color w:val="000000"/>
          <w:sz w:val="24"/>
          <w:szCs w:val="24"/>
          <w:lang w:val="pt-PT"/>
        </w:rPr>
        <w:t>rir</w:t>
      </w:r>
      <w:r w:rsidRPr="001A331C">
        <w:rPr>
          <w:color w:val="000000"/>
          <w:sz w:val="24"/>
          <w:szCs w:val="24"/>
          <w:lang w:val="pt-PT"/>
        </w:rPr>
        <w:t xml:space="preserve"> co</w:t>
      </w:r>
      <w:r w:rsidR="00334F18" w:rsidRPr="001A331C">
        <w:rPr>
          <w:color w:val="000000"/>
          <w:sz w:val="24"/>
          <w:szCs w:val="24"/>
          <w:lang w:val="pt-PT"/>
        </w:rPr>
        <w:t>m</w:t>
      </w:r>
      <w:r w:rsidRPr="001A331C">
        <w:rPr>
          <w:color w:val="000000"/>
          <w:sz w:val="24"/>
          <w:szCs w:val="24"/>
          <w:lang w:val="pt-PT"/>
        </w:rPr>
        <w:t xml:space="preserve"> o</w:t>
      </w:r>
      <w:r w:rsidR="00766940">
        <w:rPr>
          <w:color w:val="000000"/>
          <w:sz w:val="24"/>
          <w:szCs w:val="24"/>
          <w:lang w:val="pt-PT"/>
        </w:rPr>
        <w:t xml:space="preserve"> decreto </w:t>
      </w:r>
      <w:proofErr w:type="spellStart"/>
      <w:r w:rsidR="00766940">
        <w:rPr>
          <w:color w:val="000000"/>
          <w:sz w:val="24"/>
          <w:szCs w:val="24"/>
          <w:lang w:val="pt-PT"/>
        </w:rPr>
        <w:t>Royal</w:t>
      </w:r>
      <w:proofErr w:type="spellEnd"/>
      <w:r w:rsidR="00766940">
        <w:rPr>
          <w:color w:val="000000"/>
          <w:sz w:val="24"/>
          <w:szCs w:val="24"/>
          <w:lang w:val="pt-PT"/>
        </w:rPr>
        <w:t xml:space="preserve"> espanhol </w:t>
      </w:r>
      <w:r w:rsidRPr="001A331C">
        <w:rPr>
          <w:color w:val="000000"/>
          <w:sz w:val="24"/>
          <w:szCs w:val="24"/>
          <w:lang w:val="pt-PT"/>
        </w:rPr>
        <w:t>293/2018 sobre a redu</w:t>
      </w:r>
      <w:r w:rsidR="00334F18" w:rsidRPr="001A331C">
        <w:rPr>
          <w:color w:val="000000"/>
          <w:sz w:val="24"/>
          <w:szCs w:val="24"/>
          <w:lang w:val="pt-PT"/>
        </w:rPr>
        <w:t>ção</w:t>
      </w:r>
      <w:r w:rsidRPr="001A331C">
        <w:rPr>
          <w:color w:val="000000"/>
          <w:sz w:val="24"/>
          <w:szCs w:val="24"/>
          <w:lang w:val="pt-PT"/>
        </w:rPr>
        <w:t xml:space="preserve"> d</w:t>
      </w:r>
      <w:r w:rsidR="00334F18" w:rsidRPr="001A331C">
        <w:rPr>
          <w:color w:val="000000"/>
          <w:sz w:val="24"/>
          <w:szCs w:val="24"/>
          <w:lang w:val="pt-PT"/>
        </w:rPr>
        <w:t>o</w:t>
      </w:r>
      <w:r w:rsidRPr="001A331C">
        <w:rPr>
          <w:color w:val="000000"/>
          <w:sz w:val="24"/>
          <w:szCs w:val="24"/>
          <w:lang w:val="pt-PT"/>
        </w:rPr>
        <w:t xml:space="preserve"> consumo de </w:t>
      </w:r>
      <w:r w:rsidR="00DC0F43" w:rsidRPr="001A331C">
        <w:rPr>
          <w:color w:val="000000"/>
          <w:sz w:val="24"/>
          <w:szCs w:val="24"/>
          <w:lang w:val="pt-PT"/>
        </w:rPr>
        <w:t>saco</w:t>
      </w:r>
      <w:r w:rsidRPr="001A331C">
        <w:rPr>
          <w:color w:val="000000"/>
          <w:sz w:val="24"/>
          <w:szCs w:val="24"/>
          <w:lang w:val="pt-PT"/>
        </w:rPr>
        <w:t>s de plástico, inclui</w:t>
      </w:r>
      <w:r w:rsidR="00766940">
        <w:rPr>
          <w:color w:val="000000"/>
          <w:sz w:val="24"/>
          <w:szCs w:val="24"/>
          <w:lang w:val="pt-PT"/>
        </w:rPr>
        <w:t>n</w:t>
      </w:r>
      <w:r w:rsidRPr="001A331C">
        <w:rPr>
          <w:color w:val="000000"/>
          <w:sz w:val="24"/>
          <w:szCs w:val="24"/>
          <w:lang w:val="pt-PT"/>
        </w:rPr>
        <w:t xml:space="preserve">do </w:t>
      </w:r>
      <w:r w:rsidR="00334F18" w:rsidRPr="001A331C">
        <w:rPr>
          <w:color w:val="000000"/>
          <w:sz w:val="24"/>
          <w:szCs w:val="24"/>
          <w:lang w:val="pt-PT"/>
        </w:rPr>
        <w:t>o</w:t>
      </w:r>
      <w:r w:rsidRPr="001A331C">
        <w:rPr>
          <w:color w:val="000000"/>
          <w:sz w:val="24"/>
          <w:szCs w:val="24"/>
          <w:lang w:val="pt-PT"/>
        </w:rPr>
        <w:t xml:space="preserve"> uso ob</w:t>
      </w:r>
      <w:r w:rsidR="00334F18" w:rsidRPr="001A331C">
        <w:rPr>
          <w:color w:val="000000"/>
          <w:sz w:val="24"/>
          <w:szCs w:val="24"/>
          <w:lang w:val="pt-PT"/>
        </w:rPr>
        <w:t>r</w:t>
      </w:r>
      <w:r w:rsidRPr="001A331C">
        <w:rPr>
          <w:color w:val="000000"/>
          <w:sz w:val="24"/>
          <w:szCs w:val="24"/>
          <w:lang w:val="pt-PT"/>
        </w:rPr>
        <w:t>igat</w:t>
      </w:r>
      <w:r w:rsidR="00334F18" w:rsidRPr="001A331C">
        <w:rPr>
          <w:color w:val="000000"/>
          <w:sz w:val="24"/>
          <w:szCs w:val="24"/>
          <w:lang w:val="pt-PT"/>
        </w:rPr>
        <w:t>ó</w:t>
      </w:r>
      <w:r w:rsidRPr="001A331C">
        <w:rPr>
          <w:color w:val="000000"/>
          <w:sz w:val="24"/>
          <w:szCs w:val="24"/>
          <w:lang w:val="pt-PT"/>
        </w:rPr>
        <w:t xml:space="preserve">rio de </w:t>
      </w:r>
      <w:r w:rsidR="00DC0F43" w:rsidRPr="001A331C">
        <w:rPr>
          <w:color w:val="000000"/>
          <w:sz w:val="24"/>
          <w:szCs w:val="24"/>
          <w:lang w:val="pt-PT"/>
        </w:rPr>
        <w:t xml:space="preserve">sacos </w:t>
      </w:r>
      <w:proofErr w:type="spellStart"/>
      <w:r w:rsidRPr="001A331C">
        <w:rPr>
          <w:color w:val="000000"/>
          <w:sz w:val="24"/>
          <w:szCs w:val="24"/>
          <w:lang w:val="pt-PT"/>
        </w:rPr>
        <w:t>compost</w:t>
      </w:r>
      <w:r w:rsidR="00334F18" w:rsidRPr="001A331C">
        <w:rPr>
          <w:color w:val="000000"/>
          <w:sz w:val="24"/>
          <w:szCs w:val="24"/>
          <w:lang w:val="pt-PT"/>
        </w:rPr>
        <w:t>áveis</w:t>
      </w:r>
      <w:proofErr w:type="spellEnd"/>
      <w:r w:rsidRPr="001A331C">
        <w:rPr>
          <w:color w:val="000000"/>
          <w:sz w:val="24"/>
          <w:szCs w:val="24"/>
          <w:lang w:val="pt-PT"/>
        </w:rPr>
        <w:t xml:space="preserve"> l</w:t>
      </w:r>
      <w:r w:rsidR="00334F18" w:rsidRPr="001A331C">
        <w:rPr>
          <w:color w:val="000000"/>
          <w:sz w:val="24"/>
          <w:szCs w:val="24"/>
          <w:lang w:val="pt-PT"/>
        </w:rPr>
        <w:t>eves</w:t>
      </w:r>
      <w:r w:rsidRPr="001A331C">
        <w:rPr>
          <w:color w:val="000000"/>
          <w:sz w:val="24"/>
          <w:szCs w:val="24"/>
          <w:lang w:val="pt-PT"/>
        </w:rPr>
        <w:t xml:space="preserve"> (&lt;50 µm de espes</w:t>
      </w:r>
      <w:r w:rsidR="00334F18" w:rsidRPr="001A331C">
        <w:rPr>
          <w:color w:val="000000"/>
          <w:sz w:val="24"/>
          <w:szCs w:val="24"/>
          <w:lang w:val="pt-PT"/>
        </w:rPr>
        <w:t>sura</w:t>
      </w:r>
      <w:r w:rsidRPr="001A331C">
        <w:rPr>
          <w:color w:val="000000"/>
          <w:sz w:val="24"/>
          <w:szCs w:val="24"/>
          <w:lang w:val="pt-PT"/>
        </w:rPr>
        <w:t>).</w:t>
      </w:r>
    </w:p>
    <w:p w14:paraId="2E09F7B4" w14:textId="79F6CEBE" w:rsidR="006E15A9" w:rsidRPr="001A331C" w:rsidRDefault="0033615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  <w:lang w:val="pt-PT"/>
        </w:rPr>
      </w:pPr>
      <w:r w:rsidRPr="001A331C">
        <w:rPr>
          <w:color w:val="000000"/>
          <w:sz w:val="24"/>
          <w:szCs w:val="24"/>
          <w:lang w:val="pt-PT"/>
        </w:rPr>
        <w:t>“</w:t>
      </w:r>
      <w:r w:rsidR="00281484" w:rsidRPr="001A331C">
        <w:rPr>
          <w:color w:val="000000"/>
          <w:sz w:val="24"/>
          <w:szCs w:val="24"/>
          <w:lang w:val="pt-PT"/>
        </w:rPr>
        <w:t>Escolhemos</w:t>
      </w:r>
      <w:r w:rsidRPr="001A331C">
        <w:rPr>
          <w:color w:val="000000"/>
          <w:sz w:val="24"/>
          <w:szCs w:val="24"/>
          <w:lang w:val="pt-PT"/>
        </w:rPr>
        <w:t xml:space="preserve"> a WPO </w:t>
      </w:r>
      <w:proofErr w:type="spellStart"/>
      <w:r w:rsidRPr="001A331C">
        <w:rPr>
          <w:color w:val="000000"/>
          <w:sz w:val="24"/>
          <w:szCs w:val="24"/>
          <w:lang w:val="pt-PT"/>
        </w:rPr>
        <w:t>Polymers</w:t>
      </w:r>
      <w:proofErr w:type="spellEnd"/>
      <w:r w:rsidRPr="001A331C">
        <w:rPr>
          <w:color w:val="000000"/>
          <w:sz w:val="24"/>
          <w:szCs w:val="24"/>
          <w:lang w:val="pt-PT"/>
        </w:rPr>
        <w:t xml:space="preserve"> como </w:t>
      </w:r>
      <w:r w:rsidR="00281484" w:rsidRPr="001A331C">
        <w:rPr>
          <w:color w:val="000000"/>
          <w:sz w:val="24"/>
          <w:szCs w:val="24"/>
          <w:lang w:val="pt-PT"/>
        </w:rPr>
        <w:t>parceiro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r w:rsidR="00281484" w:rsidRPr="001A331C">
        <w:rPr>
          <w:color w:val="000000"/>
          <w:sz w:val="24"/>
          <w:szCs w:val="24"/>
          <w:lang w:val="pt-PT"/>
        </w:rPr>
        <w:t>de</w:t>
      </w:r>
      <w:r w:rsidR="00DC0F43" w:rsidRPr="001A331C">
        <w:rPr>
          <w:color w:val="000000"/>
          <w:sz w:val="24"/>
          <w:szCs w:val="24"/>
          <w:lang w:val="pt-PT"/>
        </w:rPr>
        <w:t>v</w:t>
      </w:r>
      <w:r w:rsidR="00281484" w:rsidRPr="001A331C">
        <w:rPr>
          <w:color w:val="000000"/>
          <w:sz w:val="24"/>
          <w:szCs w:val="24"/>
          <w:lang w:val="pt-PT"/>
        </w:rPr>
        <w:t>ido à</w:t>
      </w:r>
      <w:r w:rsidRPr="001A331C">
        <w:rPr>
          <w:color w:val="000000"/>
          <w:sz w:val="24"/>
          <w:szCs w:val="24"/>
          <w:lang w:val="pt-PT"/>
        </w:rPr>
        <w:t xml:space="preserve"> su</w:t>
      </w:r>
      <w:r w:rsidR="00281484" w:rsidRPr="001A331C">
        <w:rPr>
          <w:color w:val="000000"/>
          <w:sz w:val="24"/>
          <w:szCs w:val="24"/>
          <w:lang w:val="pt-PT"/>
        </w:rPr>
        <w:t>a</w:t>
      </w:r>
      <w:r w:rsidRPr="001A331C">
        <w:rPr>
          <w:color w:val="000000"/>
          <w:sz w:val="24"/>
          <w:szCs w:val="24"/>
          <w:lang w:val="pt-PT"/>
        </w:rPr>
        <w:t xml:space="preserve"> experi</w:t>
      </w:r>
      <w:r w:rsidR="00281484" w:rsidRPr="001A331C">
        <w:rPr>
          <w:color w:val="000000"/>
          <w:sz w:val="24"/>
          <w:szCs w:val="24"/>
          <w:lang w:val="pt-PT"/>
        </w:rPr>
        <w:t>ê</w:t>
      </w:r>
      <w:r w:rsidRPr="001A331C">
        <w:rPr>
          <w:color w:val="000000"/>
          <w:sz w:val="24"/>
          <w:szCs w:val="24"/>
          <w:lang w:val="pt-PT"/>
        </w:rPr>
        <w:t xml:space="preserve">ncia técnica acreditada </w:t>
      </w:r>
      <w:r w:rsidR="00281484" w:rsidRPr="001A331C">
        <w:rPr>
          <w:color w:val="000000"/>
          <w:sz w:val="24"/>
          <w:szCs w:val="24"/>
          <w:lang w:val="pt-PT"/>
        </w:rPr>
        <w:t>no</w:t>
      </w:r>
      <w:r w:rsidRPr="001A331C">
        <w:rPr>
          <w:color w:val="000000"/>
          <w:sz w:val="24"/>
          <w:szCs w:val="24"/>
          <w:lang w:val="pt-PT"/>
        </w:rPr>
        <w:t xml:space="preserve"> campo da extrus</w:t>
      </w:r>
      <w:r w:rsidR="00281484" w:rsidRPr="001A331C">
        <w:rPr>
          <w:color w:val="000000"/>
          <w:sz w:val="24"/>
          <w:szCs w:val="24"/>
          <w:lang w:val="pt-PT"/>
        </w:rPr>
        <w:t>ão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r w:rsidR="00281484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d</w:t>
      </w:r>
      <w:r w:rsidR="00766940">
        <w:rPr>
          <w:color w:val="000000"/>
          <w:sz w:val="24"/>
          <w:szCs w:val="24"/>
          <w:lang w:val="pt-PT"/>
        </w:rPr>
        <w:t>o</w:t>
      </w:r>
      <w:r w:rsidRPr="001A331C">
        <w:rPr>
          <w:color w:val="000000"/>
          <w:sz w:val="24"/>
          <w:szCs w:val="24"/>
          <w:lang w:val="pt-PT"/>
        </w:rPr>
        <w:t xml:space="preserve"> s</w:t>
      </w:r>
      <w:r w:rsidR="00281484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>u profundo con</w:t>
      </w:r>
      <w:r w:rsidR="00281484" w:rsidRPr="001A331C">
        <w:rPr>
          <w:color w:val="000000"/>
          <w:sz w:val="24"/>
          <w:szCs w:val="24"/>
          <w:lang w:val="pt-PT"/>
        </w:rPr>
        <w:t>hecimento</w:t>
      </w:r>
      <w:r w:rsidRPr="001A331C">
        <w:rPr>
          <w:color w:val="000000"/>
          <w:sz w:val="24"/>
          <w:szCs w:val="24"/>
          <w:lang w:val="pt-PT"/>
        </w:rPr>
        <w:t xml:space="preserve"> d</w:t>
      </w:r>
      <w:r w:rsidR="00281484" w:rsidRPr="001A331C">
        <w:rPr>
          <w:color w:val="000000"/>
          <w:sz w:val="24"/>
          <w:szCs w:val="24"/>
          <w:lang w:val="pt-PT"/>
        </w:rPr>
        <w:t>a</w:t>
      </w:r>
      <w:r w:rsidRPr="001A331C">
        <w:rPr>
          <w:color w:val="000000"/>
          <w:sz w:val="24"/>
          <w:szCs w:val="24"/>
          <w:lang w:val="pt-PT"/>
        </w:rPr>
        <w:t xml:space="preserve"> recicla</w:t>
      </w:r>
      <w:r w:rsidR="00281484" w:rsidRPr="001A331C">
        <w:rPr>
          <w:color w:val="000000"/>
          <w:sz w:val="24"/>
          <w:szCs w:val="24"/>
          <w:lang w:val="pt-PT"/>
        </w:rPr>
        <w:t>gem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r w:rsidR="00281484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d</w:t>
      </w:r>
      <w:r w:rsidR="00281484" w:rsidRPr="001A331C">
        <w:rPr>
          <w:color w:val="000000"/>
          <w:sz w:val="24"/>
          <w:szCs w:val="24"/>
          <w:lang w:val="pt-PT"/>
        </w:rPr>
        <w:t>o</w:t>
      </w:r>
      <w:r w:rsidRPr="001A331C">
        <w:rPr>
          <w:color w:val="000000"/>
          <w:sz w:val="24"/>
          <w:szCs w:val="24"/>
          <w:lang w:val="pt-PT"/>
        </w:rPr>
        <w:t>s materia</w:t>
      </w:r>
      <w:r w:rsidR="00281484" w:rsidRPr="001A331C">
        <w:rPr>
          <w:color w:val="000000"/>
          <w:sz w:val="24"/>
          <w:szCs w:val="24"/>
          <w:lang w:val="pt-PT"/>
        </w:rPr>
        <w:t>i</w:t>
      </w:r>
      <w:r w:rsidRPr="001A331C">
        <w:rPr>
          <w:color w:val="000000"/>
          <w:sz w:val="24"/>
          <w:szCs w:val="24"/>
          <w:lang w:val="pt-PT"/>
        </w:rPr>
        <w:t xml:space="preserve">s plásticos, o que complementa </w:t>
      </w:r>
      <w:r w:rsidR="00DC0F43" w:rsidRPr="001A331C">
        <w:rPr>
          <w:color w:val="000000"/>
          <w:sz w:val="24"/>
          <w:szCs w:val="24"/>
          <w:lang w:val="pt-PT"/>
        </w:rPr>
        <w:t xml:space="preserve">a </w:t>
      </w:r>
      <w:r w:rsidRPr="001A331C">
        <w:rPr>
          <w:color w:val="000000"/>
          <w:sz w:val="24"/>
          <w:szCs w:val="24"/>
          <w:lang w:val="pt-PT"/>
        </w:rPr>
        <w:t>estrat</w:t>
      </w:r>
      <w:r w:rsidR="00281484" w:rsidRPr="001A331C">
        <w:rPr>
          <w:color w:val="000000"/>
          <w:sz w:val="24"/>
          <w:szCs w:val="24"/>
          <w:lang w:val="pt-PT"/>
        </w:rPr>
        <w:t>é</w:t>
      </w:r>
      <w:r w:rsidRPr="001A331C">
        <w:rPr>
          <w:color w:val="000000"/>
          <w:sz w:val="24"/>
          <w:szCs w:val="24"/>
          <w:lang w:val="pt-PT"/>
        </w:rPr>
        <w:t xml:space="preserve">gia centrada </w:t>
      </w:r>
      <w:r w:rsidR="00281484" w:rsidRPr="001A331C">
        <w:rPr>
          <w:color w:val="000000"/>
          <w:sz w:val="24"/>
          <w:szCs w:val="24"/>
          <w:lang w:val="pt-PT"/>
        </w:rPr>
        <w:t>no</w:t>
      </w:r>
      <w:r w:rsidRPr="001A331C">
        <w:rPr>
          <w:color w:val="000000"/>
          <w:sz w:val="24"/>
          <w:szCs w:val="24"/>
          <w:lang w:val="pt-PT"/>
        </w:rPr>
        <w:t xml:space="preserve"> cliente d</w:t>
      </w:r>
      <w:r w:rsidR="00766940">
        <w:rPr>
          <w:color w:val="000000"/>
          <w:sz w:val="24"/>
          <w:szCs w:val="24"/>
          <w:lang w:val="pt-PT"/>
        </w:rPr>
        <w:t>a</w:t>
      </w:r>
      <w:r w:rsidRPr="001A331C">
        <w:rPr>
          <w:color w:val="000000"/>
          <w:sz w:val="24"/>
          <w:szCs w:val="24"/>
          <w:lang w:val="pt-PT"/>
        </w:rPr>
        <w:t xml:space="preserve"> BASF </w:t>
      </w:r>
      <w:r w:rsidRPr="001A331C">
        <w:rPr>
          <w:color w:val="000000"/>
          <w:sz w:val="24"/>
          <w:szCs w:val="24"/>
          <w:lang w:val="pt-PT"/>
        </w:rPr>
        <w:lastRenderedPageBreak/>
        <w:t xml:space="preserve">para </w:t>
      </w:r>
      <w:r w:rsidR="00766940">
        <w:rPr>
          <w:color w:val="000000"/>
          <w:sz w:val="24"/>
          <w:szCs w:val="24"/>
          <w:lang w:val="pt-PT"/>
        </w:rPr>
        <w:t xml:space="preserve">o </w:t>
      </w:r>
      <w:proofErr w:type="spellStart"/>
      <w:r w:rsidRPr="001A331C">
        <w:rPr>
          <w:color w:val="000000"/>
          <w:sz w:val="24"/>
          <w:szCs w:val="24"/>
          <w:lang w:val="pt-PT"/>
        </w:rPr>
        <w:t>ecovio</w:t>
      </w:r>
      <w:proofErr w:type="spellEnd"/>
      <w:r w:rsidRPr="001A331C">
        <w:rPr>
          <w:color w:val="000000"/>
          <w:sz w:val="24"/>
          <w:szCs w:val="24"/>
          <w:lang w:val="pt-PT"/>
        </w:rPr>
        <w:t xml:space="preserve">® </w:t>
      </w:r>
      <w:r w:rsidR="00281484" w:rsidRPr="001A331C">
        <w:rPr>
          <w:color w:val="000000"/>
          <w:sz w:val="24"/>
          <w:szCs w:val="24"/>
          <w:lang w:val="pt-PT"/>
        </w:rPr>
        <w:t>no</w:t>
      </w:r>
      <w:r w:rsidRPr="001A331C">
        <w:rPr>
          <w:color w:val="000000"/>
          <w:sz w:val="24"/>
          <w:szCs w:val="24"/>
          <w:lang w:val="pt-PT"/>
        </w:rPr>
        <w:t xml:space="preserve"> mercado espa</w:t>
      </w:r>
      <w:r w:rsidR="00DC0F43" w:rsidRPr="001A331C">
        <w:rPr>
          <w:color w:val="000000"/>
          <w:sz w:val="24"/>
          <w:szCs w:val="24"/>
          <w:lang w:val="pt-PT"/>
        </w:rPr>
        <w:t>nh</w:t>
      </w:r>
      <w:r w:rsidRPr="001A331C">
        <w:rPr>
          <w:color w:val="000000"/>
          <w:sz w:val="24"/>
          <w:szCs w:val="24"/>
          <w:lang w:val="pt-PT"/>
        </w:rPr>
        <w:t xml:space="preserve">ol”, </w:t>
      </w:r>
      <w:r w:rsidR="00F14C93" w:rsidRPr="001A331C">
        <w:rPr>
          <w:color w:val="000000"/>
          <w:sz w:val="24"/>
          <w:szCs w:val="24"/>
          <w:lang w:val="pt-PT"/>
        </w:rPr>
        <w:t>declara</w:t>
      </w:r>
      <w:r w:rsidRPr="001A331C">
        <w:rPr>
          <w:color w:val="000000"/>
          <w:sz w:val="24"/>
          <w:szCs w:val="24"/>
          <w:lang w:val="pt-PT"/>
        </w:rPr>
        <w:t xml:space="preserve"> Mia </w:t>
      </w:r>
      <w:proofErr w:type="spellStart"/>
      <w:r w:rsidRPr="001A331C">
        <w:rPr>
          <w:color w:val="000000"/>
          <w:sz w:val="24"/>
          <w:szCs w:val="24"/>
          <w:lang w:val="pt-PT"/>
        </w:rPr>
        <w:t>Pettersson</w:t>
      </w:r>
      <w:proofErr w:type="spellEnd"/>
      <w:r w:rsidRPr="001A331C">
        <w:rPr>
          <w:color w:val="000000"/>
          <w:sz w:val="24"/>
          <w:szCs w:val="24"/>
          <w:lang w:val="pt-PT"/>
        </w:rPr>
        <w:t>, respons</w:t>
      </w:r>
      <w:r w:rsidR="00281484" w:rsidRPr="001A331C">
        <w:rPr>
          <w:color w:val="000000"/>
          <w:sz w:val="24"/>
          <w:szCs w:val="24"/>
          <w:lang w:val="pt-PT"/>
        </w:rPr>
        <w:t>ável</w:t>
      </w:r>
      <w:r w:rsidRPr="001A331C">
        <w:rPr>
          <w:color w:val="000000"/>
          <w:sz w:val="24"/>
          <w:szCs w:val="24"/>
          <w:lang w:val="pt-PT"/>
        </w:rPr>
        <w:t xml:space="preserve"> da divis</w:t>
      </w:r>
      <w:r w:rsidR="00DC0F43" w:rsidRPr="001A331C">
        <w:rPr>
          <w:color w:val="000000"/>
          <w:sz w:val="24"/>
          <w:szCs w:val="24"/>
          <w:lang w:val="pt-PT"/>
        </w:rPr>
        <w:t>ão</w:t>
      </w:r>
      <w:r w:rsidRPr="001A331C">
        <w:rPr>
          <w:color w:val="000000"/>
          <w:sz w:val="24"/>
          <w:szCs w:val="24"/>
          <w:lang w:val="pt-PT"/>
        </w:rPr>
        <w:t xml:space="preserve"> global </w:t>
      </w:r>
      <w:proofErr w:type="spellStart"/>
      <w:r w:rsidRPr="001A331C">
        <w:rPr>
          <w:color w:val="000000"/>
          <w:sz w:val="24"/>
          <w:szCs w:val="24"/>
          <w:lang w:val="pt-PT"/>
        </w:rPr>
        <w:t>Specialty</w:t>
      </w:r>
      <w:proofErr w:type="spellEnd"/>
      <w:r w:rsidRPr="001A331C">
        <w:rPr>
          <w:color w:val="000000"/>
          <w:sz w:val="24"/>
          <w:szCs w:val="24"/>
          <w:lang w:val="pt-PT"/>
        </w:rPr>
        <w:t xml:space="preserve"> </w:t>
      </w:r>
      <w:proofErr w:type="spellStart"/>
      <w:r w:rsidRPr="001A331C">
        <w:rPr>
          <w:color w:val="000000"/>
          <w:sz w:val="24"/>
          <w:szCs w:val="24"/>
          <w:lang w:val="pt-PT"/>
        </w:rPr>
        <w:t>Polymers</w:t>
      </w:r>
      <w:proofErr w:type="spellEnd"/>
      <w:r w:rsidRPr="001A331C">
        <w:rPr>
          <w:color w:val="000000"/>
          <w:sz w:val="24"/>
          <w:szCs w:val="24"/>
          <w:lang w:val="pt-PT"/>
        </w:rPr>
        <w:t xml:space="preserve"> d</w:t>
      </w:r>
      <w:r w:rsidR="00281484" w:rsidRPr="001A331C">
        <w:rPr>
          <w:color w:val="000000"/>
          <w:sz w:val="24"/>
          <w:szCs w:val="24"/>
          <w:lang w:val="pt-PT"/>
        </w:rPr>
        <w:t>a</w:t>
      </w:r>
      <w:r w:rsidRPr="001A331C">
        <w:rPr>
          <w:color w:val="000000"/>
          <w:sz w:val="24"/>
          <w:szCs w:val="24"/>
          <w:lang w:val="pt-PT"/>
        </w:rPr>
        <w:t xml:space="preserve"> BASF. “Co</w:t>
      </w:r>
      <w:r w:rsidR="00281484" w:rsidRPr="001A331C">
        <w:rPr>
          <w:color w:val="000000"/>
          <w:sz w:val="24"/>
          <w:szCs w:val="24"/>
          <w:lang w:val="pt-PT"/>
        </w:rPr>
        <w:t>m</w:t>
      </w:r>
      <w:r w:rsidRPr="001A331C">
        <w:rPr>
          <w:color w:val="000000"/>
          <w:sz w:val="24"/>
          <w:szCs w:val="24"/>
          <w:lang w:val="pt-PT"/>
        </w:rPr>
        <w:t xml:space="preserve"> esta n</w:t>
      </w:r>
      <w:r w:rsidR="00281484" w:rsidRPr="001A331C">
        <w:rPr>
          <w:color w:val="000000"/>
          <w:sz w:val="24"/>
          <w:szCs w:val="24"/>
          <w:lang w:val="pt-PT"/>
        </w:rPr>
        <w:t>ova parceria</w:t>
      </w:r>
      <w:r w:rsidRPr="001A331C">
        <w:rPr>
          <w:color w:val="000000"/>
          <w:sz w:val="24"/>
          <w:szCs w:val="24"/>
          <w:lang w:val="pt-PT"/>
        </w:rPr>
        <w:t xml:space="preserve"> pretendemos me</w:t>
      </w:r>
      <w:r w:rsidR="00281484" w:rsidRPr="001A331C">
        <w:rPr>
          <w:color w:val="000000"/>
          <w:sz w:val="24"/>
          <w:szCs w:val="24"/>
          <w:lang w:val="pt-PT"/>
        </w:rPr>
        <w:t>lh</w:t>
      </w:r>
      <w:r w:rsidRPr="001A331C">
        <w:rPr>
          <w:color w:val="000000"/>
          <w:sz w:val="24"/>
          <w:szCs w:val="24"/>
          <w:lang w:val="pt-PT"/>
        </w:rPr>
        <w:t>orar a</w:t>
      </w:r>
      <w:r w:rsidR="00281484" w:rsidRPr="001A331C">
        <w:rPr>
          <w:color w:val="000000"/>
          <w:sz w:val="24"/>
          <w:szCs w:val="24"/>
          <w:lang w:val="pt-PT"/>
        </w:rPr>
        <w:t>inda mais os serviç</w:t>
      </w:r>
      <w:r w:rsidR="00DC0F43" w:rsidRPr="001A331C">
        <w:rPr>
          <w:color w:val="000000"/>
          <w:sz w:val="24"/>
          <w:szCs w:val="24"/>
          <w:lang w:val="pt-PT"/>
        </w:rPr>
        <w:t>o</w:t>
      </w:r>
      <w:r w:rsidR="00281484" w:rsidRPr="001A331C">
        <w:rPr>
          <w:color w:val="000000"/>
          <w:sz w:val="24"/>
          <w:szCs w:val="24"/>
          <w:lang w:val="pt-PT"/>
        </w:rPr>
        <w:t xml:space="preserve">s para </w:t>
      </w:r>
      <w:r w:rsidR="00766940">
        <w:rPr>
          <w:color w:val="000000"/>
          <w:sz w:val="24"/>
          <w:szCs w:val="24"/>
          <w:lang w:val="pt-PT"/>
        </w:rPr>
        <w:t xml:space="preserve">os </w:t>
      </w:r>
      <w:r w:rsidR="00281484" w:rsidRPr="001A331C">
        <w:rPr>
          <w:color w:val="000000"/>
          <w:sz w:val="24"/>
          <w:szCs w:val="24"/>
          <w:lang w:val="pt-PT"/>
        </w:rPr>
        <w:t>nossos parceiros transformado</w:t>
      </w:r>
      <w:r w:rsidR="00290EC1" w:rsidRPr="001A331C">
        <w:rPr>
          <w:color w:val="000000"/>
          <w:sz w:val="24"/>
          <w:szCs w:val="24"/>
          <w:lang w:val="pt-PT"/>
        </w:rPr>
        <w:t>re</w:t>
      </w:r>
      <w:r w:rsidR="00281484" w:rsidRPr="001A331C">
        <w:rPr>
          <w:color w:val="000000"/>
          <w:sz w:val="24"/>
          <w:szCs w:val="24"/>
          <w:lang w:val="pt-PT"/>
        </w:rPr>
        <w:t>s com uma maior proximidade, satisfa</w:t>
      </w:r>
      <w:r w:rsidR="00290EC1" w:rsidRPr="001A331C">
        <w:rPr>
          <w:color w:val="000000"/>
          <w:sz w:val="24"/>
          <w:szCs w:val="24"/>
          <w:lang w:val="pt-PT"/>
        </w:rPr>
        <w:t>z</w:t>
      </w:r>
      <w:r w:rsidR="00281484" w:rsidRPr="001A331C">
        <w:rPr>
          <w:color w:val="000000"/>
          <w:sz w:val="24"/>
          <w:szCs w:val="24"/>
          <w:lang w:val="pt-PT"/>
        </w:rPr>
        <w:t xml:space="preserve">er </w:t>
      </w:r>
      <w:r w:rsidR="00B429F6">
        <w:rPr>
          <w:color w:val="000000"/>
          <w:sz w:val="24"/>
          <w:szCs w:val="24"/>
          <w:lang w:val="pt-PT"/>
        </w:rPr>
        <w:t xml:space="preserve">com maior eficácia </w:t>
      </w:r>
      <w:r w:rsidR="00281484" w:rsidRPr="001A331C">
        <w:rPr>
          <w:color w:val="000000"/>
          <w:sz w:val="24"/>
          <w:szCs w:val="24"/>
          <w:lang w:val="pt-PT"/>
        </w:rPr>
        <w:t>as nece</w:t>
      </w:r>
      <w:r w:rsidR="00B429F6">
        <w:rPr>
          <w:color w:val="000000"/>
          <w:sz w:val="24"/>
          <w:szCs w:val="24"/>
          <w:lang w:val="pt-PT"/>
        </w:rPr>
        <w:t>s</w:t>
      </w:r>
      <w:r w:rsidR="00281484" w:rsidRPr="001A331C">
        <w:rPr>
          <w:color w:val="000000"/>
          <w:sz w:val="24"/>
          <w:szCs w:val="24"/>
          <w:lang w:val="pt-PT"/>
        </w:rPr>
        <w:t>sidades d</w:t>
      </w:r>
      <w:r w:rsidR="00B429F6">
        <w:rPr>
          <w:color w:val="000000"/>
          <w:sz w:val="24"/>
          <w:szCs w:val="24"/>
          <w:lang w:val="pt-PT"/>
        </w:rPr>
        <w:t xml:space="preserve">os </w:t>
      </w:r>
      <w:r w:rsidR="00281484" w:rsidRPr="001A331C">
        <w:rPr>
          <w:color w:val="000000"/>
          <w:sz w:val="24"/>
          <w:szCs w:val="24"/>
          <w:lang w:val="pt-PT"/>
        </w:rPr>
        <w:t xml:space="preserve">nossos clientes e aumentar </w:t>
      </w:r>
      <w:r w:rsidR="00CE243A">
        <w:rPr>
          <w:color w:val="000000"/>
          <w:sz w:val="24"/>
          <w:szCs w:val="24"/>
          <w:lang w:val="pt-PT"/>
        </w:rPr>
        <w:t xml:space="preserve">a </w:t>
      </w:r>
      <w:r w:rsidR="00281484" w:rsidRPr="001A331C">
        <w:rPr>
          <w:color w:val="000000"/>
          <w:sz w:val="24"/>
          <w:szCs w:val="24"/>
          <w:lang w:val="pt-PT"/>
        </w:rPr>
        <w:t>nossa flexibilidade de fornecimento</w:t>
      </w:r>
      <w:r w:rsidRPr="001A331C">
        <w:rPr>
          <w:color w:val="000000"/>
          <w:sz w:val="24"/>
          <w:szCs w:val="24"/>
          <w:lang w:val="pt-PT"/>
        </w:rPr>
        <w:t xml:space="preserve">. </w:t>
      </w:r>
      <w:r w:rsidR="00281484" w:rsidRPr="001A331C">
        <w:rPr>
          <w:color w:val="000000"/>
          <w:sz w:val="24"/>
          <w:szCs w:val="24"/>
          <w:lang w:val="pt-PT"/>
        </w:rPr>
        <w:t xml:space="preserve">A colaboração também nos permitirá contribuir </w:t>
      </w:r>
      <w:r w:rsidR="00B429F6">
        <w:rPr>
          <w:color w:val="000000"/>
          <w:sz w:val="24"/>
          <w:szCs w:val="24"/>
          <w:lang w:val="pt-PT"/>
        </w:rPr>
        <w:t xml:space="preserve">para </w:t>
      </w:r>
      <w:r w:rsidR="00281484" w:rsidRPr="001A331C">
        <w:rPr>
          <w:color w:val="000000"/>
          <w:sz w:val="24"/>
          <w:szCs w:val="24"/>
          <w:lang w:val="pt-PT"/>
        </w:rPr>
        <w:t>a reciclagem de res</w:t>
      </w:r>
      <w:r w:rsidR="00B429F6">
        <w:rPr>
          <w:color w:val="000000"/>
          <w:sz w:val="24"/>
          <w:szCs w:val="24"/>
          <w:lang w:val="pt-PT"/>
        </w:rPr>
        <w:t>í</w:t>
      </w:r>
      <w:r w:rsidR="00281484" w:rsidRPr="001A331C">
        <w:rPr>
          <w:color w:val="000000"/>
          <w:sz w:val="24"/>
          <w:szCs w:val="24"/>
          <w:lang w:val="pt-PT"/>
        </w:rPr>
        <w:t xml:space="preserve">duos orgânicos, já que um composto de </w:t>
      </w:r>
      <w:r w:rsidR="00D651E2">
        <w:rPr>
          <w:color w:val="000000"/>
          <w:sz w:val="24"/>
          <w:szCs w:val="24"/>
          <w:lang w:val="pt-PT"/>
        </w:rPr>
        <w:t xml:space="preserve">elevada </w:t>
      </w:r>
      <w:r w:rsidR="00281484" w:rsidRPr="001A331C">
        <w:rPr>
          <w:color w:val="000000"/>
          <w:sz w:val="24"/>
          <w:szCs w:val="24"/>
          <w:lang w:val="pt-PT"/>
        </w:rPr>
        <w:t xml:space="preserve">qualidade é necessário para mitigar as </w:t>
      </w:r>
      <w:r w:rsidR="00D651E2">
        <w:rPr>
          <w:color w:val="000000"/>
          <w:sz w:val="24"/>
          <w:szCs w:val="24"/>
          <w:lang w:val="pt-PT"/>
        </w:rPr>
        <w:t xml:space="preserve">alterações </w:t>
      </w:r>
      <w:r w:rsidR="00281484" w:rsidRPr="001A331C">
        <w:rPr>
          <w:color w:val="000000"/>
          <w:sz w:val="24"/>
          <w:szCs w:val="24"/>
          <w:lang w:val="pt-PT"/>
        </w:rPr>
        <w:t>climáticas</w:t>
      </w:r>
      <w:r w:rsidRPr="001A331C">
        <w:rPr>
          <w:color w:val="000000"/>
          <w:sz w:val="24"/>
          <w:szCs w:val="24"/>
          <w:lang w:val="pt-PT"/>
        </w:rPr>
        <w:t>”. Desde 2018</w:t>
      </w:r>
      <w:r w:rsidR="00D651E2">
        <w:rPr>
          <w:color w:val="000000"/>
          <w:sz w:val="24"/>
          <w:szCs w:val="24"/>
          <w:lang w:val="pt-PT"/>
        </w:rPr>
        <w:t xml:space="preserve"> que </w:t>
      </w:r>
      <w:r w:rsidRPr="001A331C">
        <w:rPr>
          <w:color w:val="000000"/>
          <w:sz w:val="24"/>
          <w:szCs w:val="24"/>
          <w:lang w:val="pt-PT"/>
        </w:rPr>
        <w:t>a legisla</w:t>
      </w:r>
      <w:r w:rsidR="00281484" w:rsidRPr="001A331C">
        <w:rPr>
          <w:color w:val="000000"/>
          <w:sz w:val="24"/>
          <w:szCs w:val="24"/>
          <w:lang w:val="pt-PT"/>
        </w:rPr>
        <w:t>ção</w:t>
      </w:r>
      <w:r w:rsidRPr="001A331C">
        <w:rPr>
          <w:color w:val="000000"/>
          <w:sz w:val="24"/>
          <w:szCs w:val="24"/>
          <w:lang w:val="pt-PT"/>
        </w:rPr>
        <w:t xml:space="preserve"> espa</w:t>
      </w:r>
      <w:r w:rsidR="00281484" w:rsidRPr="001A331C">
        <w:rPr>
          <w:color w:val="000000"/>
          <w:sz w:val="24"/>
          <w:szCs w:val="24"/>
          <w:lang w:val="pt-PT"/>
        </w:rPr>
        <w:t>nh</w:t>
      </w:r>
      <w:r w:rsidRPr="001A331C">
        <w:rPr>
          <w:color w:val="000000"/>
          <w:sz w:val="24"/>
          <w:szCs w:val="24"/>
          <w:lang w:val="pt-PT"/>
        </w:rPr>
        <w:t xml:space="preserve">ola </w:t>
      </w:r>
      <w:r w:rsidR="00D651E2">
        <w:rPr>
          <w:color w:val="000000"/>
          <w:sz w:val="24"/>
          <w:szCs w:val="24"/>
          <w:lang w:val="pt-PT"/>
        </w:rPr>
        <w:t xml:space="preserve">tem vindo a restringir gradualmente </w:t>
      </w:r>
      <w:r w:rsidR="00281484" w:rsidRPr="001A331C">
        <w:rPr>
          <w:color w:val="000000"/>
          <w:sz w:val="24"/>
          <w:szCs w:val="24"/>
          <w:lang w:val="pt-PT"/>
        </w:rPr>
        <w:t>o</w:t>
      </w:r>
      <w:r w:rsidRPr="001A331C">
        <w:rPr>
          <w:color w:val="000000"/>
          <w:sz w:val="24"/>
          <w:szCs w:val="24"/>
          <w:lang w:val="pt-PT"/>
        </w:rPr>
        <w:t xml:space="preserve"> consumo de </w:t>
      </w:r>
      <w:r w:rsidR="00281484" w:rsidRPr="001A331C">
        <w:rPr>
          <w:color w:val="000000"/>
          <w:sz w:val="24"/>
          <w:szCs w:val="24"/>
          <w:lang w:val="pt-PT"/>
        </w:rPr>
        <w:t>sacos</w:t>
      </w:r>
      <w:r w:rsidRPr="001A331C">
        <w:rPr>
          <w:color w:val="000000"/>
          <w:sz w:val="24"/>
          <w:szCs w:val="24"/>
          <w:lang w:val="pt-PT"/>
        </w:rPr>
        <w:t xml:space="preserve"> de plástico convenciona</w:t>
      </w:r>
      <w:r w:rsidR="00D651E2">
        <w:rPr>
          <w:color w:val="000000"/>
          <w:sz w:val="24"/>
          <w:szCs w:val="24"/>
          <w:lang w:val="pt-PT"/>
        </w:rPr>
        <w:t>l</w:t>
      </w:r>
      <w:r w:rsidRPr="001A331C">
        <w:rPr>
          <w:color w:val="000000"/>
          <w:sz w:val="24"/>
          <w:szCs w:val="24"/>
          <w:lang w:val="pt-PT"/>
        </w:rPr>
        <w:t xml:space="preserve">, que </w:t>
      </w:r>
      <w:r w:rsidR="00290EC1" w:rsidRPr="001A331C">
        <w:rPr>
          <w:color w:val="000000"/>
          <w:sz w:val="24"/>
          <w:szCs w:val="24"/>
          <w:lang w:val="pt-PT"/>
        </w:rPr>
        <w:t>resultou este ano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r w:rsidR="00F14C93" w:rsidRPr="001A331C">
        <w:rPr>
          <w:color w:val="000000"/>
          <w:sz w:val="24"/>
          <w:szCs w:val="24"/>
          <w:lang w:val="pt-PT"/>
        </w:rPr>
        <w:t>na obrigação</w:t>
      </w:r>
      <w:r w:rsidRPr="001A331C">
        <w:rPr>
          <w:color w:val="000000"/>
          <w:sz w:val="24"/>
          <w:szCs w:val="24"/>
          <w:lang w:val="pt-PT"/>
        </w:rPr>
        <w:t xml:space="preserve"> imp</w:t>
      </w:r>
      <w:r w:rsidR="00F14C93" w:rsidRPr="001A331C">
        <w:rPr>
          <w:color w:val="000000"/>
          <w:sz w:val="24"/>
          <w:szCs w:val="24"/>
          <w:lang w:val="pt-PT"/>
        </w:rPr>
        <w:t>o</w:t>
      </w:r>
      <w:r w:rsidRPr="001A331C">
        <w:rPr>
          <w:color w:val="000000"/>
          <w:sz w:val="24"/>
          <w:szCs w:val="24"/>
          <w:lang w:val="pt-PT"/>
        </w:rPr>
        <w:t xml:space="preserve">sta a </w:t>
      </w:r>
      <w:r w:rsidR="00D651E2">
        <w:rPr>
          <w:color w:val="000000"/>
          <w:sz w:val="24"/>
          <w:szCs w:val="24"/>
          <w:lang w:val="pt-PT"/>
        </w:rPr>
        <w:t xml:space="preserve">retalhistas </w:t>
      </w:r>
      <w:r w:rsidR="00F14C93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fabricantes de </w:t>
      </w:r>
      <w:r w:rsidR="00F14C93" w:rsidRPr="001A331C">
        <w:rPr>
          <w:color w:val="000000"/>
          <w:sz w:val="24"/>
          <w:szCs w:val="24"/>
          <w:lang w:val="pt-PT"/>
        </w:rPr>
        <w:t>saco</w:t>
      </w:r>
      <w:r w:rsidRPr="001A331C">
        <w:rPr>
          <w:color w:val="000000"/>
          <w:sz w:val="24"/>
          <w:szCs w:val="24"/>
          <w:lang w:val="pt-PT"/>
        </w:rPr>
        <w:t xml:space="preserve">s </w:t>
      </w:r>
      <w:r w:rsidR="00F14C93" w:rsidRPr="001A331C">
        <w:rPr>
          <w:color w:val="000000"/>
          <w:sz w:val="24"/>
          <w:szCs w:val="24"/>
          <w:lang w:val="pt-PT"/>
        </w:rPr>
        <w:t xml:space="preserve">a fornecer somente sacos de plásticos leves e muito leves </w:t>
      </w:r>
      <w:proofErr w:type="spellStart"/>
      <w:r w:rsidR="00546EA2">
        <w:rPr>
          <w:color w:val="000000"/>
          <w:sz w:val="24"/>
          <w:szCs w:val="24"/>
          <w:lang w:val="pt-PT"/>
        </w:rPr>
        <w:t>compostáveis</w:t>
      </w:r>
      <w:proofErr w:type="spellEnd"/>
      <w:r w:rsidR="00546EA2">
        <w:rPr>
          <w:color w:val="000000"/>
          <w:sz w:val="24"/>
          <w:szCs w:val="24"/>
          <w:lang w:val="pt-PT"/>
        </w:rPr>
        <w:t xml:space="preserve"> e </w:t>
      </w:r>
      <w:r w:rsidR="00F14C93" w:rsidRPr="001A331C">
        <w:rPr>
          <w:color w:val="000000"/>
          <w:sz w:val="24"/>
          <w:szCs w:val="24"/>
          <w:lang w:val="pt-PT"/>
        </w:rPr>
        <w:t>certificad</w:t>
      </w:r>
      <w:r w:rsidR="00CE243A">
        <w:rPr>
          <w:color w:val="000000"/>
          <w:sz w:val="24"/>
          <w:szCs w:val="24"/>
          <w:lang w:val="pt-PT"/>
        </w:rPr>
        <w:t>o</w:t>
      </w:r>
      <w:r w:rsidR="00F14C93" w:rsidRPr="001A331C">
        <w:rPr>
          <w:color w:val="000000"/>
          <w:sz w:val="24"/>
          <w:szCs w:val="24"/>
          <w:lang w:val="pt-PT"/>
        </w:rPr>
        <w:t>s aos consumido</w:t>
      </w:r>
      <w:r w:rsidR="00290EC1" w:rsidRPr="001A331C">
        <w:rPr>
          <w:color w:val="000000"/>
          <w:sz w:val="24"/>
          <w:szCs w:val="24"/>
          <w:lang w:val="pt-PT"/>
        </w:rPr>
        <w:t>re</w:t>
      </w:r>
      <w:r w:rsidR="00F14C93" w:rsidRPr="001A331C">
        <w:rPr>
          <w:color w:val="000000"/>
          <w:sz w:val="24"/>
          <w:szCs w:val="24"/>
          <w:lang w:val="pt-PT"/>
        </w:rPr>
        <w:t xml:space="preserve">s. </w:t>
      </w:r>
      <w:r w:rsidR="00546EA2">
        <w:rPr>
          <w:color w:val="000000"/>
          <w:sz w:val="24"/>
          <w:szCs w:val="24"/>
          <w:lang w:val="pt-PT"/>
        </w:rPr>
        <w:t xml:space="preserve">Espera-se, desta forma, </w:t>
      </w:r>
      <w:r w:rsidR="00F14C93" w:rsidRPr="001A331C">
        <w:rPr>
          <w:color w:val="000000"/>
          <w:sz w:val="24"/>
          <w:szCs w:val="24"/>
          <w:lang w:val="pt-PT"/>
        </w:rPr>
        <w:t>que o mercado espa</w:t>
      </w:r>
      <w:r w:rsidR="00290EC1" w:rsidRPr="001A331C">
        <w:rPr>
          <w:color w:val="000000"/>
          <w:sz w:val="24"/>
          <w:szCs w:val="24"/>
          <w:lang w:val="pt-PT"/>
        </w:rPr>
        <w:t>nh</w:t>
      </w:r>
      <w:r w:rsidR="00F14C93" w:rsidRPr="001A331C">
        <w:rPr>
          <w:color w:val="000000"/>
          <w:sz w:val="24"/>
          <w:szCs w:val="24"/>
          <w:lang w:val="pt-PT"/>
        </w:rPr>
        <w:t>ol de bioplásticos se transforme em um dos maiores da Europa.</w:t>
      </w:r>
      <w:r w:rsidRPr="001A331C">
        <w:rPr>
          <w:color w:val="000000"/>
          <w:sz w:val="24"/>
          <w:szCs w:val="24"/>
          <w:lang w:val="pt-PT"/>
        </w:rPr>
        <w:t xml:space="preserve"> </w:t>
      </w:r>
    </w:p>
    <w:p w14:paraId="4F708C6E" w14:textId="19244B2F" w:rsidR="006E15A9" w:rsidRPr="001A331C" w:rsidRDefault="0033615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  <w:lang w:val="pt-PT"/>
        </w:rPr>
      </w:pPr>
      <w:r w:rsidRPr="001A331C">
        <w:rPr>
          <w:color w:val="000000"/>
          <w:sz w:val="24"/>
          <w:szCs w:val="24"/>
          <w:lang w:val="pt-PT"/>
        </w:rPr>
        <w:t>“</w:t>
      </w:r>
      <w:r w:rsidR="00546EA2">
        <w:rPr>
          <w:color w:val="000000"/>
          <w:sz w:val="24"/>
          <w:szCs w:val="24"/>
          <w:lang w:val="pt-PT"/>
        </w:rPr>
        <w:t>A n</w:t>
      </w:r>
      <w:r w:rsidR="00F14C93" w:rsidRPr="001A331C">
        <w:rPr>
          <w:color w:val="000000"/>
          <w:sz w:val="24"/>
          <w:szCs w:val="24"/>
          <w:lang w:val="pt-PT"/>
        </w:rPr>
        <w:t>ossa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r w:rsidR="00546EA2">
        <w:rPr>
          <w:color w:val="000000"/>
          <w:sz w:val="24"/>
          <w:szCs w:val="24"/>
          <w:lang w:val="pt-PT"/>
        </w:rPr>
        <w:t xml:space="preserve">competência </w:t>
      </w:r>
      <w:r w:rsidRPr="001A331C">
        <w:rPr>
          <w:color w:val="000000"/>
          <w:sz w:val="24"/>
          <w:szCs w:val="24"/>
          <w:lang w:val="pt-PT"/>
        </w:rPr>
        <w:t xml:space="preserve">está </w:t>
      </w:r>
      <w:r w:rsidR="00F14C93" w:rsidRPr="001A331C">
        <w:rPr>
          <w:color w:val="000000"/>
          <w:sz w:val="24"/>
          <w:szCs w:val="24"/>
          <w:lang w:val="pt-PT"/>
        </w:rPr>
        <w:t>consolidada</w:t>
      </w:r>
      <w:r w:rsidRPr="001A331C">
        <w:rPr>
          <w:color w:val="000000"/>
          <w:sz w:val="24"/>
          <w:szCs w:val="24"/>
          <w:lang w:val="pt-PT"/>
        </w:rPr>
        <w:t xml:space="preserve"> por m</w:t>
      </w:r>
      <w:r w:rsidR="00F14C93" w:rsidRPr="001A331C">
        <w:rPr>
          <w:color w:val="000000"/>
          <w:sz w:val="24"/>
          <w:szCs w:val="24"/>
          <w:lang w:val="pt-PT"/>
        </w:rPr>
        <w:t>ai</w:t>
      </w:r>
      <w:r w:rsidRPr="001A331C">
        <w:rPr>
          <w:color w:val="000000"/>
          <w:sz w:val="24"/>
          <w:szCs w:val="24"/>
          <w:lang w:val="pt-PT"/>
        </w:rPr>
        <w:t>s de 40 a</w:t>
      </w:r>
      <w:r w:rsidR="00F14C93" w:rsidRPr="001A331C">
        <w:rPr>
          <w:color w:val="000000"/>
          <w:sz w:val="24"/>
          <w:szCs w:val="24"/>
          <w:lang w:val="pt-PT"/>
        </w:rPr>
        <w:t>n</w:t>
      </w:r>
      <w:r w:rsidRPr="001A331C">
        <w:rPr>
          <w:color w:val="000000"/>
          <w:sz w:val="24"/>
          <w:szCs w:val="24"/>
          <w:lang w:val="pt-PT"/>
        </w:rPr>
        <w:t>os de experi</w:t>
      </w:r>
      <w:r w:rsidR="00F14C93" w:rsidRPr="001A331C">
        <w:rPr>
          <w:color w:val="000000"/>
          <w:sz w:val="24"/>
          <w:szCs w:val="24"/>
          <w:lang w:val="pt-PT"/>
        </w:rPr>
        <w:t>ê</w:t>
      </w:r>
      <w:r w:rsidRPr="001A331C">
        <w:rPr>
          <w:color w:val="000000"/>
          <w:sz w:val="24"/>
          <w:szCs w:val="24"/>
          <w:lang w:val="pt-PT"/>
        </w:rPr>
        <w:t xml:space="preserve">ncia </w:t>
      </w:r>
      <w:r w:rsidR="00F14C93" w:rsidRPr="001A331C">
        <w:rPr>
          <w:color w:val="000000"/>
          <w:sz w:val="24"/>
          <w:szCs w:val="24"/>
          <w:lang w:val="pt-PT"/>
        </w:rPr>
        <w:t>n</w:t>
      </w:r>
      <w:r w:rsidRPr="001A331C">
        <w:rPr>
          <w:color w:val="000000"/>
          <w:sz w:val="24"/>
          <w:szCs w:val="24"/>
          <w:lang w:val="pt-PT"/>
        </w:rPr>
        <w:t>a ind</w:t>
      </w:r>
      <w:r w:rsidR="00290EC1" w:rsidRPr="001A331C">
        <w:rPr>
          <w:color w:val="000000"/>
          <w:sz w:val="24"/>
          <w:szCs w:val="24"/>
          <w:lang w:val="pt-PT"/>
        </w:rPr>
        <w:t>ú</w:t>
      </w:r>
      <w:r w:rsidRPr="001A331C">
        <w:rPr>
          <w:color w:val="000000"/>
          <w:sz w:val="24"/>
          <w:szCs w:val="24"/>
          <w:lang w:val="pt-PT"/>
        </w:rPr>
        <w:t>stria dos plásticos. Co</w:t>
      </w:r>
      <w:r w:rsidR="00F14C93" w:rsidRPr="001A331C">
        <w:rPr>
          <w:color w:val="000000"/>
          <w:sz w:val="24"/>
          <w:szCs w:val="24"/>
          <w:lang w:val="pt-PT"/>
        </w:rPr>
        <w:t>m a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r w:rsidR="00F14C93" w:rsidRPr="001A331C">
        <w:rPr>
          <w:color w:val="000000"/>
          <w:sz w:val="24"/>
          <w:szCs w:val="24"/>
          <w:lang w:val="pt-PT"/>
        </w:rPr>
        <w:t xml:space="preserve">inclusão do inovador </w:t>
      </w:r>
      <w:proofErr w:type="spellStart"/>
      <w:r w:rsidRPr="001A331C">
        <w:rPr>
          <w:color w:val="000000"/>
          <w:sz w:val="24"/>
          <w:szCs w:val="24"/>
          <w:lang w:val="pt-PT"/>
        </w:rPr>
        <w:t>biopolímero</w:t>
      </w:r>
      <w:proofErr w:type="spellEnd"/>
      <w:r w:rsidRPr="001A331C">
        <w:rPr>
          <w:color w:val="000000"/>
          <w:sz w:val="24"/>
          <w:szCs w:val="24"/>
          <w:lang w:val="pt-PT"/>
        </w:rPr>
        <w:t xml:space="preserve"> </w:t>
      </w:r>
      <w:proofErr w:type="spellStart"/>
      <w:r w:rsidRPr="001A331C">
        <w:rPr>
          <w:color w:val="000000"/>
          <w:sz w:val="24"/>
          <w:szCs w:val="24"/>
          <w:lang w:val="pt-PT"/>
        </w:rPr>
        <w:t>ecovio</w:t>
      </w:r>
      <w:proofErr w:type="spellEnd"/>
      <w:r w:rsidRPr="001A331C">
        <w:rPr>
          <w:color w:val="000000"/>
          <w:sz w:val="24"/>
          <w:szCs w:val="24"/>
          <w:lang w:val="pt-PT"/>
        </w:rPr>
        <w:t>® d</w:t>
      </w:r>
      <w:r w:rsidR="00F14C93" w:rsidRPr="001A331C">
        <w:rPr>
          <w:color w:val="000000"/>
          <w:sz w:val="24"/>
          <w:szCs w:val="24"/>
          <w:lang w:val="pt-PT"/>
        </w:rPr>
        <w:t>a</w:t>
      </w:r>
      <w:r w:rsidRPr="001A331C">
        <w:rPr>
          <w:color w:val="000000"/>
          <w:sz w:val="24"/>
          <w:szCs w:val="24"/>
          <w:lang w:val="pt-PT"/>
        </w:rPr>
        <w:t xml:space="preserve"> BASF </w:t>
      </w:r>
      <w:r w:rsidR="00546EA2">
        <w:rPr>
          <w:color w:val="000000"/>
          <w:sz w:val="24"/>
          <w:szCs w:val="24"/>
          <w:lang w:val="pt-PT"/>
        </w:rPr>
        <w:t xml:space="preserve">no </w:t>
      </w:r>
      <w:r w:rsidR="00F14C93" w:rsidRPr="001A331C">
        <w:rPr>
          <w:color w:val="000000"/>
          <w:sz w:val="24"/>
          <w:szCs w:val="24"/>
          <w:lang w:val="pt-PT"/>
        </w:rPr>
        <w:t>noss</w:t>
      </w:r>
      <w:r w:rsidR="00546EA2">
        <w:rPr>
          <w:color w:val="000000"/>
          <w:sz w:val="24"/>
          <w:szCs w:val="24"/>
          <w:lang w:val="pt-PT"/>
        </w:rPr>
        <w:t>o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r w:rsidR="00CE243A">
        <w:rPr>
          <w:color w:val="000000"/>
          <w:sz w:val="24"/>
          <w:szCs w:val="24"/>
          <w:lang w:val="pt-PT"/>
        </w:rPr>
        <w:t>portefólio</w:t>
      </w:r>
      <w:r w:rsidR="00546EA2">
        <w:rPr>
          <w:color w:val="000000"/>
          <w:sz w:val="24"/>
          <w:szCs w:val="24"/>
          <w:lang w:val="pt-PT"/>
        </w:rPr>
        <w:t xml:space="preserve">, </w:t>
      </w:r>
      <w:r w:rsidR="005F2363">
        <w:rPr>
          <w:color w:val="000000"/>
          <w:sz w:val="24"/>
          <w:szCs w:val="24"/>
          <w:lang w:val="pt-PT"/>
        </w:rPr>
        <w:t xml:space="preserve">expandimos o nosso negócio </w:t>
      </w:r>
      <w:r w:rsidRPr="001A331C">
        <w:rPr>
          <w:color w:val="000000"/>
          <w:sz w:val="24"/>
          <w:szCs w:val="24"/>
          <w:lang w:val="pt-PT"/>
        </w:rPr>
        <w:t>e impuls</w:t>
      </w:r>
      <w:r w:rsidR="005F2363">
        <w:rPr>
          <w:color w:val="000000"/>
          <w:sz w:val="24"/>
          <w:szCs w:val="24"/>
          <w:lang w:val="pt-PT"/>
        </w:rPr>
        <w:t xml:space="preserve">ionamos </w:t>
      </w:r>
      <w:r w:rsidRPr="001A331C">
        <w:rPr>
          <w:color w:val="000000"/>
          <w:sz w:val="24"/>
          <w:szCs w:val="24"/>
          <w:lang w:val="pt-PT"/>
        </w:rPr>
        <w:t>a ado</w:t>
      </w:r>
      <w:r w:rsidR="00F14C93" w:rsidRPr="001A331C">
        <w:rPr>
          <w:color w:val="000000"/>
          <w:sz w:val="24"/>
          <w:szCs w:val="24"/>
          <w:lang w:val="pt-PT"/>
        </w:rPr>
        <w:t xml:space="preserve">ção da </w:t>
      </w:r>
      <w:r w:rsidRPr="001A331C">
        <w:rPr>
          <w:color w:val="000000"/>
          <w:sz w:val="24"/>
          <w:szCs w:val="24"/>
          <w:lang w:val="pt-PT"/>
        </w:rPr>
        <w:t>recicla</w:t>
      </w:r>
      <w:r w:rsidR="00F14C93" w:rsidRPr="001A331C">
        <w:rPr>
          <w:color w:val="000000"/>
          <w:sz w:val="24"/>
          <w:szCs w:val="24"/>
          <w:lang w:val="pt-PT"/>
        </w:rPr>
        <w:t>gem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r w:rsidR="005F2363" w:rsidRPr="001A331C">
        <w:rPr>
          <w:color w:val="000000"/>
          <w:sz w:val="24"/>
          <w:szCs w:val="24"/>
          <w:lang w:val="pt-PT"/>
        </w:rPr>
        <w:t>orgânica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r w:rsidR="00F14C93" w:rsidRPr="001A331C">
        <w:rPr>
          <w:color w:val="000000"/>
          <w:sz w:val="24"/>
          <w:szCs w:val="24"/>
          <w:lang w:val="pt-PT"/>
        </w:rPr>
        <w:t>na</w:t>
      </w:r>
      <w:r w:rsidRPr="001A331C">
        <w:rPr>
          <w:color w:val="000000"/>
          <w:sz w:val="24"/>
          <w:szCs w:val="24"/>
          <w:lang w:val="pt-PT"/>
        </w:rPr>
        <w:t xml:space="preserve"> península ibérica,” afirma Manuel </w:t>
      </w:r>
      <w:proofErr w:type="spellStart"/>
      <w:r w:rsidRPr="001A331C">
        <w:rPr>
          <w:color w:val="000000"/>
          <w:sz w:val="24"/>
          <w:szCs w:val="24"/>
          <w:lang w:val="pt-PT"/>
        </w:rPr>
        <w:t>Olaegui</w:t>
      </w:r>
      <w:proofErr w:type="spellEnd"/>
      <w:r w:rsidRPr="001A331C">
        <w:rPr>
          <w:color w:val="000000"/>
          <w:sz w:val="24"/>
          <w:szCs w:val="24"/>
          <w:lang w:val="pt-PT"/>
        </w:rPr>
        <w:t xml:space="preserve">, CEO </w:t>
      </w:r>
      <w:r w:rsidR="00F14C93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fundador d</w:t>
      </w:r>
      <w:r w:rsidR="00F14C93" w:rsidRPr="001A331C">
        <w:rPr>
          <w:color w:val="000000"/>
          <w:sz w:val="24"/>
          <w:szCs w:val="24"/>
          <w:lang w:val="pt-PT"/>
        </w:rPr>
        <w:t>a</w:t>
      </w:r>
      <w:r w:rsidRPr="001A331C">
        <w:rPr>
          <w:color w:val="000000"/>
          <w:sz w:val="24"/>
          <w:szCs w:val="24"/>
          <w:lang w:val="pt-PT"/>
        </w:rPr>
        <w:t xml:space="preserve"> WPO </w:t>
      </w:r>
      <w:proofErr w:type="spellStart"/>
      <w:r w:rsidRPr="001A331C">
        <w:rPr>
          <w:color w:val="000000"/>
          <w:sz w:val="24"/>
          <w:szCs w:val="24"/>
          <w:lang w:val="pt-PT"/>
        </w:rPr>
        <w:t>Polymers</w:t>
      </w:r>
      <w:proofErr w:type="spellEnd"/>
      <w:r w:rsidRPr="001A331C">
        <w:rPr>
          <w:color w:val="000000"/>
          <w:sz w:val="24"/>
          <w:szCs w:val="24"/>
          <w:lang w:val="pt-PT"/>
        </w:rPr>
        <w:t>. “Of</w:t>
      </w:r>
      <w:r w:rsidR="00F14C93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>recemos as</w:t>
      </w:r>
      <w:r w:rsidR="00F14C93" w:rsidRPr="001A331C">
        <w:rPr>
          <w:color w:val="000000"/>
          <w:sz w:val="24"/>
          <w:szCs w:val="24"/>
          <w:lang w:val="pt-PT"/>
        </w:rPr>
        <w:t>sessor</w:t>
      </w:r>
      <w:r w:rsidR="005F2363">
        <w:rPr>
          <w:color w:val="000000"/>
          <w:sz w:val="24"/>
          <w:szCs w:val="24"/>
          <w:lang w:val="pt-PT"/>
        </w:rPr>
        <w:t>ia à</w:t>
      </w:r>
      <w:r w:rsidRPr="001A331C">
        <w:rPr>
          <w:color w:val="000000"/>
          <w:sz w:val="24"/>
          <w:szCs w:val="24"/>
          <w:lang w:val="pt-PT"/>
        </w:rPr>
        <w:t xml:space="preserve"> medida sobre materia</w:t>
      </w:r>
      <w:r w:rsidR="00290EC1" w:rsidRPr="001A331C">
        <w:rPr>
          <w:color w:val="000000"/>
          <w:sz w:val="24"/>
          <w:szCs w:val="24"/>
          <w:lang w:val="pt-PT"/>
        </w:rPr>
        <w:t>i</w:t>
      </w:r>
      <w:r w:rsidRPr="001A331C">
        <w:rPr>
          <w:color w:val="000000"/>
          <w:sz w:val="24"/>
          <w:szCs w:val="24"/>
          <w:lang w:val="pt-PT"/>
        </w:rPr>
        <w:t xml:space="preserve">s </w:t>
      </w:r>
      <w:r w:rsidR="00F14C93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a</w:t>
      </w:r>
      <w:r w:rsidR="00290EC1" w:rsidRPr="001A331C">
        <w:rPr>
          <w:color w:val="000000"/>
          <w:sz w:val="24"/>
          <w:szCs w:val="24"/>
          <w:lang w:val="pt-PT"/>
        </w:rPr>
        <w:t>s</w:t>
      </w:r>
      <w:r w:rsidRPr="001A331C">
        <w:rPr>
          <w:color w:val="000000"/>
          <w:sz w:val="24"/>
          <w:szCs w:val="24"/>
          <w:lang w:val="pt-PT"/>
        </w:rPr>
        <w:t>sist</w:t>
      </w:r>
      <w:r w:rsidR="005F2363">
        <w:rPr>
          <w:color w:val="000000"/>
          <w:sz w:val="24"/>
          <w:szCs w:val="24"/>
          <w:lang w:val="pt-PT"/>
        </w:rPr>
        <w:t>ê</w:t>
      </w:r>
      <w:r w:rsidRPr="001A331C">
        <w:rPr>
          <w:color w:val="000000"/>
          <w:sz w:val="24"/>
          <w:szCs w:val="24"/>
          <w:lang w:val="pt-PT"/>
        </w:rPr>
        <w:t>ncia técnica a cada cliente</w:t>
      </w:r>
      <w:r w:rsidR="00290EC1" w:rsidRPr="001A331C">
        <w:rPr>
          <w:color w:val="000000"/>
          <w:sz w:val="24"/>
          <w:szCs w:val="24"/>
          <w:lang w:val="pt-PT"/>
        </w:rPr>
        <w:t>,</w:t>
      </w:r>
      <w:r w:rsidRPr="001A331C">
        <w:rPr>
          <w:color w:val="000000"/>
          <w:sz w:val="24"/>
          <w:szCs w:val="24"/>
          <w:lang w:val="pt-PT"/>
        </w:rPr>
        <w:t xml:space="preserve"> para garant</w:t>
      </w:r>
      <w:r w:rsidR="00F14C93" w:rsidRPr="001A331C">
        <w:rPr>
          <w:color w:val="000000"/>
          <w:sz w:val="24"/>
          <w:szCs w:val="24"/>
          <w:lang w:val="pt-PT"/>
        </w:rPr>
        <w:t>i</w:t>
      </w:r>
      <w:r w:rsidRPr="001A331C">
        <w:rPr>
          <w:color w:val="000000"/>
          <w:sz w:val="24"/>
          <w:szCs w:val="24"/>
          <w:lang w:val="pt-PT"/>
        </w:rPr>
        <w:t xml:space="preserve">r </w:t>
      </w:r>
      <w:r w:rsidR="005F2363">
        <w:rPr>
          <w:color w:val="000000"/>
          <w:sz w:val="24"/>
          <w:szCs w:val="24"/>
          <w:lang w:val="pt-PT"/>
        </w:rPr>
        <w:t xml:space="preserve">a utilização ideal </w:t>
      </w:r>
      <w:r w:rsidRPr="001A331C">
        <w:rPr>
          <w:color w:val="000000"/>
          <w:sz w:val="24"/>
          <w:szCs w:val="24"/>
          <w:lang w:val="pt-PT"/>
        </w:rPr>
        <w:t>d</w:t>
      </w:r>
      <w:r w:rsidR="00F14C93" w:rsidRPr="001A331C">
        <w:rPr>
          <w:color w:val="000000"/>
          <w:sz w:val="24"/>
          <w:szCs w:val="24"/>
          <w:lang w:val="pt-PT"/>
        </w:rPr>
        <w:t xml:space="preserve">o </w:t>
      </w:r>
      <w:r w:rsidRPr="001A331C">
        <w:rPr>
          <w:color w:val="000000"/>
          <w:sz w:val="24"/>
          <w:szCs w:val="24"/>
          <w:lang w:val="pt-PT"/>
        </w:rPr>
        <w:t>material</w:t>
      </w:r>
      <w:r w:rsidR="00F14C93" w:rsidRPr="001A331C">
        <w:rPr>
          <w:color w:val="000000"/>
          <w:sz w:val="24"/>
          <w:szCs w:val="24"/>
          <w:lang w:val="pt-PT"/>
        </w:rPr>
        <w:t xml:space="preserve"> apropriado</w:t>
      </w:r>
      <w:r w:rsidRPr="001A331C">
        <w:rPr>
          <w:color w:val="000000"/>
          <w:sz w:val="24"/>
          <w:szCs w:val="24"/>
          <w:lang w:val="pt-PT"/>
        </w:rPr>
        <w:t xml:space="preserve"> para </w:t>
      </w:r>
      <w:r w:rsidR="00F14C93" w:rsidRPr="001A331C">
        <w:rPr>
          <w:color w:val="000000"/>
          <w:sz w:val="24"/>
          <w:szCs w:val="24"/>
          <w:lang w:val="pt-PT"/>
        </w:rPr>
        <w:t>o</w:t>
      </w:r>
      <w:r w:rsidRPr="001A331C">
        <w:rPr>
          <w:color w:val="000000"/>
          <w:sz w:val="24"/>
          <w:szCs w:val="24"/>
          <w:lang w:val="pt-PT"/>
        </w:rPr>
        <w:t xml:space="preserve"> proce</w:t>
      </w:r>
      <w:r w:rsidR="00F14C93" w:rsidRPr="001A331C">
        <w:rPr>
          <w:color w:val="000000"/>
          <w:sz w:val="24"/>
          <w:szCs w:val="24"/>
          <w:lang w:val="pt-PT"/>
        </w:rPr>
        <w:t>s</w:t>
      </w:r>
      <w:r w:rsidRPr="001A331C">
        <w:rPr>
          <w:color w:val="000000"/>
          <w:sz w:val="24"/>
          <w:szCs w:val="24"/>
          <w:lang w:val="pt-PT"/>
        </w:rPr>
        <w:t xml:space="preserve">so </w:t>
      </w:r>
      <w:r w:rsidR="00F14C93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aplica</w:t>
      </w:r>
      <w:r w:rsidR="00F14C93" w:rsidRPr="001A331C">
        <w:rPr>
          <w:color w:val="000000"/>
          <w:sz w:val="24"/>
          <w:szCs w:val="24"/>
          <w:lang w:val="pt-PT"/>
        </w:rPr>
        <w:t>ção</w:t>
      </w:r>
      <w:r w:rsidRPr="001A331C">
        <w:rPr>
          <w:color w:val="000000"/>
          <w:sz w:val="24"/>
          <w:szCs w:val="24"/>
          <w:lang w:val="pt-PT"/>
        </w:rPr>
        <w:t xml:space="preserve"> respetiv</w:t>
      </w:r>
      <w:r w:rsidR="00F14C93" w:rsidRPr="001A331C">
        <w:rPr>
          <w:color w:val="000000"/>
          <w:sz w:val="24"/>
          <w:szCs w:val="24"/>
          <w:lang w:val="pt-PT"/>
        </w:rPr>
        <w:t>a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r w:rsidR="00F14C93" w:rsidRPr="001A331C">
        <w:rPr>
          <w:color w:val="000000"/>
          <w:sz w:val="24"/>
          <w:szCs w:val="24"/>
          <w:lang w:val="pt-PT"/>
        </w:rPr>
        <w:t>no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r w:rsidR="005F2363">
        <w:rPr>
          <w:color w:val="000000"/>
          <w:sz w:val="24"/>
          <w:szCs w:val="24"/>
          <w:lang w:val="pt-PT"/>
        </w:rPr>
        <w:t>â</w:t>
      </w:r>
      <w:r w:rsidRPr="001A331C">
        <w:rPr>
          <w:color w:val="000000"/>
          <w:sz w:val="24"/>
          <w:szCs w:val="24"/>
          <w:lang w:val="pt-PT"/>
        </w:rPr>
        <w:t xml:space="preserve">mbito </w:t>
      </w:r>
      <w:r w:rsidR="00F14C93" w:rsidRPr="001A331C">
        <w:rPr>
          <w:color w:val="000000"/>
          <w:sz w:val="24"/>
          <w:szCs w:val="24"/>
          <w:lang w:val="pt-PT"/>
        </w:rPr>
        <w:t>dos</w:t>
      </w:r>
      <w:r w:rsidRPr="001A331C">
        <w:rPr>
          <w:color w:val="000000"/>
          <w:sz w:val="24"/>
          <w:szCs w:val="24"/>
          <w:lang w:val="pt-PT"/>
        </w:rPr>
        <w:t xml:space="preserve"> materia</w:t>
      </w:r>
      <w:r w:rsidR="00F14C93" w:rsidRPr="001A331C">
        <w:rPr>
          <w:color w:val="000000"/>
          <w:sz w:val="24"/>
          <w:szCs w:val="24"/>
          <w:lang w:val="pt-PT"/>
        </w:rPr>
        <w:t>is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proofErr w:type="spellStart"/>
      <w:r w:rsidRPr="001A331C">
        <w:rPr>
          <w:color w:val="000000"/>
          <w:sz w:val="24"/>
          <w:szCs w:val="24"/>
          <w:lang w:val="pt-PT"/>
        </w:rPr>
        <w:t>compost</w:t>
      </w:r>
      <w:r w:rsidR="00F14C93" w:rsidRPr="001A331C">
        <w:rPr>
          <w:color w:val="000000"/>
          <w:sz w:val="24"/>
          <w:szCs w:val="24"/>
          <w:lang w:val="pt-PT"/>
        </w:rPr>
        <w:t>ávei</w:t>
      </w:r>
      <w:r w:rsidRPr="001A331C">
        <w:rPr>
          <w:color w:val="000000"/>
          <w:sz w:val="24"/>
          <w:szCs w:val="24"/>
          <w:lang w:val="pt-PT"/>
        </w:rPr>
        <w:t>s</w:t>
      </w:r>
      <w:proofErr w:type="spellEnd"/>
      <w:r w:rsidRPr="001A331C">
        <w:rPr>
          <w:color w:val="000000"/>
          <w:sz w:val="24"/>
          <w:szCs w:val="24"/>
          <w:lang w:val="pt-PT"/>
        </w:rPr>
        <w:t xml:space="preserve"> certificados, os </w:t>
      </w:r>
      <w:r w:rsidR="00F14C93" w:rsidRPr="001A331C">
        <w:rPr>
          <w:color w:val="000000"/>
          <w:sz w:val="24"/>
          <w:szCs w:val="24"/>
          <w:lang w:val="pt-PT"/>
        </w:rPr>
        <w:t>quai</w:t>
      </w:r>
      <w:r w:rsidRPr="001A331C">
        <w:rPr>
          <w:color w:val="000000"/>
          <w:sz w:val="24"/>
          <w:szCs w:val="24"/>
          <w:lang w:val="pt-PT"/>
        </w:rPr>
        <w:t>s s</w:t>
      </w:r>
      <w:r w:rsidR="00290EC1" w:rsidRPr="001A331C">
        <w:rPr>
          <w:color w:val="000000"/>
          <w:sz w:val="24"/>
          <w:szCs w:val="24"/>
          <w:lang w:val="pt-PT"/>
        </w:rPr>
        <w:t>ão</w:t>
      </w:r>
      <w:r w:rsidRPr="001A331C">
        <w:rPr>
          <w:color w:val="000000"/>
          <w:sz w:val="24"/>
          <w:szCs w:val="24"/>
          <w:lang w:val="pt-PT"/>
        </w:rPr>
        <w:t xml:space="preserve"> fatores c</w:t>
      </w:r>
      <w:r w:rsidR="00290EC1" w:rsidRPr="001A331C">
        <w:rPr>
          <w:color w:val="000000"/>
          <w:sz w:val="24"/>
          <w:szCs w:val="24"/>
          <w:lang w:val="pt-PT"/>
        </w:rPr>
        <w:t>h</w:t>
      </w:r>
      <w:r w:rsidRPr="001A331C">
        <w:rPr>
          <w:color w:val="000000"/>
          <w:sz w:val="24"/>
          <w:szCs w:val="24"/>
          <w:lang w:val="pt-PT"/>
        </w:rPr>
        <w:t xml:space="preserve">ave de </w:t>
      </w:r>
      <w:r w:rsidR="00290EC1" w:rsidRPr="001A331C">
        <w:rPr>
          <w:color w:val="000000"/>
          <w:sz w:val="24"/>
          <w:szCs w:val="24"/>
          <w:lang w:val="pt-PT"/>
        </w:rPr>
        <w:t>ê</w:t>
      </w:r>
      <w:r w:rsidRPr="001A331C">
        <w:rPr>
          <w:color w:val="000000"/>
          <w:sz w:val="24"/>
          <w:szCs w:val="24"/>
          <w:lang w:val="pt-PT"/>
        </w:rPr>
        <w:t xml:space="preserve">xito </w:t>
      </w:r>
      <w:r w:rsidR="00290EC1" w:rsidRPr="001A331C">
        <w:rPr>
          <w:color w:val="000000"/>
          <w:sz w:val="24"/>
          <w:szCs w:val="24"/>
          <w:lang w:val="pt-PT"/>
        </w:rPr>
        <w:t>no</w:t>
      </w:r>
      <w:r w:rsidRPr="001A331C">
        <w:rPr>
          <w:color w:val="000000"/>
          <w:sz w:val="24"/>
          <w:szCs w:val="24"/>
          <w:lang w:val="pt-PT"/>
        </w:rPr>
        <w:t xml:space="preserve"> mercado espa</w:t>
      </w:r>
      <w:r w:rsidR="00290EC1" w:rsidRPr="001A331C">
        <w:rPr>
          <w:color w:val="000000"/>
          <w:sz w:val="24"/>
          <w:szCs w:val="24"/>
          <w:lang w:val="pt-PT"/>
        </w:rPr>
        <w:t>nh</w:t>
      </w:r>
      <w:r w:rsidRPr="001A331C">
        <w:rPr>
          <w:color w:val="000000"/>
          <w:sz w:val="24"/>
          <w:szCs w:val="24"/>
          <w:lang w:val="pt-PT"/>
        </w:rPr>
        <w:t xml:space="preserve">ol </w:t>
      </w:r>
      <w:r w:rsidR="009F58F8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portugu</w:t>
      </w:r>
      <w:r w:rsidR="00290EC1" w:rsidRPr="001A331C">
        <w:rPr>
          <w:color w:val="000000"/>
          <w:sz w:val="24"/>
          <w:szCs w:val="24"/>
          <w:lang w:val="pt-PT"/>
        </w:rPr>
        <w:t>ê</w:t>
      </w:r>
      <w:r w:rsidRPr="001A331C">
        <w:rPr>
          <w:color w:val="000000"/>
          <w:sz w:val="24"/>
          <w:szCs w:val="24"/>
          <w:lang w:val="pt-PT"/>
        </w:rPr>
        <w:t>s de bioplásticos”.</w:t>
      </w:r>
    </w:p>
    <w:p w14:paraId="3CA0DAD3" w14:textId="3D806870" w:rsidR="006E15A9" w:rsidRPr="001A331C" w:rsidRDefault="00A12C1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  <w:lang w:val="pt-PT"/>
        </w:rPr>
      </w:pPr>
      <w:r w:rsidRPr="001A331C">
        <w:rPr>
          <w:color w:val="000000"/>
          <w:sz w:val="24"/>
          <w:szCs w:val="24"/>
          <w:lang w:val="pt-PT"/>
        </w:rPr>
        <w:t xml:space="preserve">O </w:t>
      </w:r>
      <w:proofErr w:type="spellStart"/>
      <w:r w:rsidR="0033615C" w:rsidRPr="001A331C">
        <w:rPr>
          <w:color w:val="000000"/>
          <w:sz w:val="24"/>
          <w:szCs w:val="24"/>
          <w:lang w:val="pt-PT"/>
        </w:rPr>
        <w:t>biopolímero</w:t>
      </w:r>
      <w:proofErr w:type="spellEnd"/>
      <w:r w:rsidR="0033615C" w:rsidRPr="001A331C">
        <w:rPr>
          <w:color w:val="000000"/>
          <w:sz w:val="24"/>
          <w:szCs w:val="24"/>
          <w:lang w:val="pt-PT"/>
        </w:rPr>
        <w:t xml:space="preserve"> </w:t>
      </w:r>
      <w:proofErr w:type="spellStart"/>
      <w:r w:rsidR="0033615C" w:rsidRPr="001A331C">
        <w:rPr>
          <w:color w:val="000000"/>
          <w:sz w:val="24"/>
          <w:szCs w:val="24"/>
          <w:lang w:val="pt-PT"/>
        </w:rPr>
        <w:t>ecovio</w:t>
      </w:r>
      <w:proofErr w:type="spellEnd"/>
      <w:r w:rsidR="0033615C" w:rsidRPr="001A331C">
        <w:rPr>
          <w:color w:val="000000"/>
          <w:sz w:val="24"/>
          <w:szCs w:val="24"/>
          <w:lang w:val="pt-PT"/>
        </w:rPr>
        <w:t>® d</w:t>
      </w:r>
      <w:r w:rsidR="005F2363">
        <w:rPr>
          <w:color w:val="000000"/>
          <w:sz w:val="24"/>
          <w:szCs w:val="24"/>
          <w:lang w:val="pt-PT"/>
        </w:rPr>
        <w:t>a</w:t>
      </w:r>
      <w:r w:rsidR="0033615C" w:rsidRPr="001A331C">
        <w:rPr>
          <w:color w:val="000000"/>
          <w:sz w:val="24"/>
          <w:szCs w:val="24"/>
          <w:lang w:val="pt-PT"/>
        </w:rPr>
        <w:t xml:space="preserve"> BASF </w:t>
      </w:r>
      <w:r w:rsidRPr="001A331C">
        <w:rPr>
          <w:color w:val="000000"/>
          <w:sz w:val="24"/>
          <w:szCs w:val="24"/>
          <w:lang w:val="pt-PT"/>
        </w:rPr>
        <w:t>é um</w:t>
      </w:r>
      <w:r w:rsidR="0033615C" w:rsidRPr="001A331C">
        <w:rPr>
          <w:color w:val="000000"/>
          <w:sz w:val="24"/>
          <w:szCs w:val="24"/>
          <w:lang w:val="pt-PT"/>
        </w:rPr>
        <w:t xml:space="preserve"> material </w:t>
      </w:r>
      <w:proofErr w:type="spellStart"/>
      <w:r w:rsidR="0033615C" w:rsidRPr="001A331C">
        <w:rPr>
          <w:color w:val="000000"/>
          <w:sz w:val="24"/>
          <w:szCs w:val="24"/>
          <w:lang w:val="pt-PT"/>
        </w:rPr>
        <w:t>compost</w:t>
      </w:r>
      <w:r w:rsidRPr="001A331C">
        <w:rPr>
          <w:color w:val="000000"/>
          <w:sz w:val="24"/>
          <w:szCs w:val="24"/>
          <w:lang w:val="pt-PT"/>
        </w:rPr>
        <w:t>ável</w:t>
      </w:r>
      <w:proofErr w:type="spellEnd"/>
      <w:r w:rsidR="0033615C" w:rsidRPr="001A331C">
        <w:rPr>
          <w:color w:val="000000"/>
          <w:sz w:val="24"/>
          <w:szCs w:val="24"/>
          <w:lang w:val="pt-PT"/>
        </w:rPr>
        <w:t xml:space="preserve"> certificado </w:t>
      </w:r>
      <w:r w:rsidR="00DD537C">
        <w:rPr>
          <w:color w:val="000000"/>
          <w:sz w:val="24"/>
          <w:szCs w:val="24"/>
          <w:lang w:val="pt-PT"/>
        </w:rPr>
        <w:t xml:space="preserve">de acordo com a norma </w:t>
      </w:r>
      <w:r w:rsidR="0033615C" w:rsidRPr="001A331C">
        <w:rPr>
          <w:color w:val="000000"/>
          <w:sz w:val="24"/>
          <w:szCs w:val="24"/>
          <w:lang w:val="pt-PT"/>
        </w:rPr>
        <w:t xml:space="preserve">EN 13432. </w:t>
      </w:r>
      <w:r w:rsidRPr="001A331C">
        <w:rPr>
          <w:color w:val="000000"/>
          <w:sz w:val="24"/>
          <w:szCs w:val="24"/>
          <w:lang w:val="pt-PT"/>
        </w:rPr>
        <w:t>Trata-se</w:t>
      </w:r>
      <w:r w:rsidR="0033615C" w:rsidRPr="001A331C">
        <w:rPr>
          <w:color w:val="000000"/>
          <w:sz w:val="24"/>
          <w:szCs w:val="24"/>
          <w:lang w:val="pt-PT"/>
        </w:rPr>
        <w:t xml:space="preserve"> de </w:t>
      </w:r>
      <w:r w:rsidRPr="001A331C">
        <w:rPr>
          <w:color w:val="000000"/>
          <w:sz w:val="24"/>
          <w:szCs w:val="24"/>
          <w:lang w:val="pt-PT"/>
        </w:rPr>
        <w:t>uma</w:t>
      </w:r>
      <w:r w:rsidR="0033615C" w:rsidRPr="001A331C">
        <w:rPr>
          <w:color w:val="000000"/>
          <w:sz w:val="24"/>
          <w:szCs w:val="24"/>
          <w:lang w:val="pt-PT"/>
        </w:rPr>
        <w:t xml:space="preserve"> </w:t>
      </w:r>
      <w:r w:rsidRPr="001A331C">
        <w:rPr>
          <w:color w:val="000000"/>
          <w:sz w:val="24"/>
          <w:szCs w:val="24"/>
          <w:lang w:val="pt-PT"/>
        </w:rPr>
        <w:t>mistura</w:t>
      </w:r>
      <w:r w:rsidR="0033615C" w:rsidRPr="001A331C">
        <w:rPr>
          <w:color w:val="000000"/>
          <w:sz w:val="24"/>
          <w:szCs w:val="24"/>
          <w:lang w:val="pt-PT"/>
        </w:rPr>
        <w:t xml:space="preserve"> d</w:t>
      </w:r>
      <w:r w:rsidRPr="001A331C">
        <w:rPr>
          <w:color w:val="000000"/>
          <w:sz w:val="24"/>
          <w:szCs w:val="24"/>
          <w:lang w:val="pt-PT"/>
        </w:rPr>
        <w:t xml:space="preserve">o </w:t>
      </w:r>
      <w:r w:rsidR="0033615C" w:rsidRPr="001A331C">
        <w:rPr>
          <w:color w:val="000000"/>
          <w:sz w:val="24"/>
          <w:szCs w:val="24"/>
          <w:lang w:val="pt-PT"/>
        </w:rPr>
        <w:t xml:space="preserve">PBAT </w:t>
      </w:r>
      <w:proofErr w:type="spellStart"/>
      <w:r w:rsidR="0033615C" w:rsidRPr="001A331C">
        <w:rPr>
          <w:color w:val="000000"/>
          <w:sz w:val="24"/>
          <w:szCs w:val="24"/>
          <w:lang w:val="pt-PT"/>
        </w:rPr>
        <w:t>ecoflex</w:t>
      </w:r>
      <w:proofErr w:type="spellEnd"/>
      <w:r w:rsidR="0033615C" w:rsidRPr="001A331C">
        <w:rPr>
          <w:color w:val="000000"/>
          <w:sz w:val="24"/>
          <w:szCs w:val="24"/>
          <w:lang w:val="pt-PT"/>
        </w:rPr>
        <w:t>® d</w:t>
      </w:r>
      <w:r w:rsidRPr="001A331C">
        <w:rPr>
          <w:color w:val="000000"/>
          <w:sz w:val="24"/>
          <w:szCs w:val="24"/>
          <w:lang w:val="pt-PT"/>
        </w:rPr>
        <w:t>a</w:t>
      </w:r>
      <w:r w:rsidR="0033615C" w:rsidRPr="001A331C">
        <w:rPr>
          <w:color w:val="000000"/>
          <w:sz w:val="24"/>
          <w:szCs w:val="24"/>
          <w:lang w:val="pt-PT"/>
        </w:rPr>
        <w:t xml:space="preserve"> BASF </w:t>
      </w:r>
      <w:r w:rsidRPr="001A331C">
        <w:rPr>
          <w:color w:val="000000"/>
          <w:sz w:val="24"/>
          <w:szCs w:val="24"/>
          <w:lang w:val="pt-PT"/>
        </w:rPr>
        <w:t>e</w:t>
      </w:r>
      <w:r w:rsidR="0033615C" w:rsidRPr="001A331C">
        <w:rPr>
          <w:color w:val="000000"/>
          <w:sz w:val="24"/>
          <w:szCs w:val="24"/>
          <w:lang w:val="pt-PT"/>
        </w:rPr>
        <w:t xml:space="preserve"> mat</w:t>
      </w:r>
      <w:r w:rsidRPr="001A331C">
        <w:rPr>
          <w:color w:val="000000"/>
          <w:sz w:val="24"/>
          <w:szCs w:val="24"/>
          <w:lang w:val="pt-PT"/>
        </w:rPr>
        <w:t>é</w:t>
      </w:r>
      <w:r w:rsidR="0033615C" w:rsidRPr="001A331C">
        <w:rPr>
          <w:color w:val="000000"/>
          <w:sz w:val="24"/>
          <w:szCs w:val="24"/>
          <w:lang w:val="pt-PT"/>
        </w:rPr>
        <w:t>rias primas renov</w:t>
      </w:r>
      <w:r w:rsidRPr="001A331C">
        <w:rPr>
          <w:color w:val="000000"/>
          <w:sz w:val="24"/>
          <w:szCs w:val="24"/>
          <w:lang w:val="pt-PT"/>
        </w:rPr>
        <w:t>áveis</w:t>
      </w:r>
      <w:r w:rsidR="0033615C" w:rsidRPr="001A331C">
        <w:rPr>
          <w:color w:val="000000"/>
          <w:sz w:val="24"/>
          <w:szCs w:val="24"/>
          <w:lang w:val="pt-PT"/>
        </w:rPr>
        <w:t>, o que significa que</w:t>
      </w:r>
      <w:r w:rsidRPr="001A331C">
        <w:rPr>
          <w:color w:val="000000"/>
          <w:sz w:val="24"/>
          <w:szCs w:val="24"/>
          <w:lang w:val="pt-PT"/>
        </w:rPr>
        <w:t xml:space="preserve"> o</w:t>
      </w:r>
      <w:r w:rsidR="0033615C" w:rsidRPr="001A331C">
        <w:rPr>
          <w:color w:val="000000"/>
          <w:sz w:val="24"/>
          <w:szCs w:val="24"/>
          <w:lang w:val="pt-PT"/>
        </w:rPr>
        <w:t xml:space="preserve"> </w:t>
      </w:r>
      <w:proofErr w:type="spellStart"/>
      <w:r w:rsidR="0033615C" w:rsidRPr="001A331C">
        <w:rPr>
          <w:color w:val="000000"/>
          <w:sz w:val="24"/>
          <w:szCs w:val="24"/>
          <w:lang w:val="pt-PT"/>
        </w:rPr>
        <w:t>ecovio</w:t>
      </w:r>
      <w:proofErr w:type="spellEnd"/>
      <w:r w:rsidR="0033615C" w:rsidRPr="001A331C">
        <w:rPr>
          <w:color w:val="000000"/>
          <w:sz w:val="24"/>
          <w:szCs w:val="24"/>
          <w:lang w:val="pt-PT"/>
        </w:rPr>
        <w:t>® tamb</w:t>
      </w:r>
      <w:r w:rsidRPr="001A331C">
        <w:rPr>
          <w:color w:val="000000"/>
          <w:sz w:val="24"/>
          <w:szCs w:val="24"/>
          <w:lang w:val="pt-PT"/>
        </w:rPr>
        <w:t>ém</w:t>
      </w:r>
      <w:r w:rsidR="0033615C" w:rsidRPr="001A331C">
        <w:rPr>
          <w:color w:val="000000"/>
          <w:sz w:val="24"/>
          <w:szCs w:val="24"/>
          <w:lang w:val="pt-PT"/>
        </w:rPr>
        <w:t xml:space="preserve"> </w:t>
      </w:r>
      <w:r w:rsidRPr="001A331C">
        <w:rPr>
          <w:color w:val="000000"/>
          <w:sz w:val="24"/>
          <w:szCs w:val="24"/>
          <w:lang w:val="pt-PT"/>
        </w:rPr>
        <w:t xml:space="preserve">é </w:t>
      </w:r>
      <w:r w:rsidR="0033615C" w:rsidRPr="001A331C">
        <w:rPr>
          <w:color w:val="000000"/>
          <w:sz w:val="24"/>
          <w:szCs w:val="24"/>
          <w:lang w:val="pt-PT"/>
        </w:rPr>
        <w:t xml:space="preserve">parcialmente biológico. </w:t>
      </w:r>
      <w:r w:rsidR="00DD537C">
        <w:rPr>
          <w:color w:val="000000"/>
          <w:sz w:val="24"/>
          <w:szCs w:val="24"/>
          <w:lang w:val="pt-PT"/>
        </w:rPr>
        <w:t xml:space="preserve">A aplicação </w:t>
      </w:r>
      <w:r w:rsidR="0033615C" w:rsidRPr="001A331C">
        <w:rPr>
          <w:color w:val="000000"/>
          <w:sz w:val="24"/>
          <w:szCs w:val="24"/>
          <w:lang w:val="pt-PT"/>
        </w:rPr>
        <w:t>típic</w:t>
      </w:r>
      <w:r w:rsidR="00DD537C">
        <w:rPr>
          <w:color w:val="000000"/>
          <w:sz w:val="24"/>
          <w:szCs w:val="24"/>
          <w:lang w:val="pt-PT"/>
        </w:rPr>
        <w:t xml:space="preserve">a </w:t>
      </w:r>
      <w:r w:rsidR="0033615C" w:rsidRPr="001A331C">
        <w:rPr>
          <w:color w:val="000000"/>
          <w:sz w:val="24"/>
          <w:szCs w:val="24"/>
          <w:lang w:val="pt-PT"/>
        </w:rPr>
        <w:t>d</w:t>
      </w:r>
      <w:r w:rsidRPr="001A331C">
        <w:rPr>
          <w:color w:val="000000"/>
          <w:sz w:val="24"/>
          <w:szCs w:val="24"/>
          <w:lang w:val="pt-PT"/>
        </w:rPr>
        <w:t>o</w:t>
      </w:r>
      <w:r w:rsidR="0033615C" w:rsidRPr="001A331C">
        <w:rPr>
          <w:color w:val="000000"/>
          <w:sz w:val="24"/>
          <w:szCs w:val="24"/>
          <w:lang w:val="pt-PT"/>
        </w:rPr>
        <w:t xml:space="preserve"> </w:t>
      </w:r>
      <w:proofErr w:type="spellStart"/>
      <w:r w:rsidR="0033615C" w:rsidRPr="001A331C">
        <w:rPr>
          <w:color w:val="000000"/>
          <w:sz w:val="24"/>
          <w:szCs w:val="24"/>
          <w:lang w:val="pt-PT"/>
        </w:rPr>
        <w:t>ecovio</w:t>
      </w:r>
      <w:proofErr w:type="spellEnd"/>
      <w:r w:rsidR="0033615C" w:rsidRPr="001A331C">
        <w:rPr>
          <w:color w:val="000000"/>
          <w:sz w:val="24"/>
          <w:szCs w:val="24"/>
          <w:lang w:val="pt-PT"/>
        </w:rPr>
        <w:t xml:space="preserve">® </w:t>
      </w:r>
      <w:r w:rsidR="00DD537C">
        <w:rPr>
          <w:color w:val="000000"/>
          <w:sz w:val="24"/>
          <w:szCs w:val="24"/>
          <w:lang w:val="pt-PT"/>
        </w:rPr>
        <w:t xml:space="preserve">é na </w:t>
      </w:r>
      <w:r w:rsidR="0033615C" w:rsidRPr="001A331C">
        <w:rPr>
          <w:color w:val="000000"/>
          <w:sz w:val="24"/>
          <w:szCs w:val="24"/>
          <w:lang w:val="pt-PT"/>
        </w:rPr>
        <w:t>fabrica</w:t>
      </w:r>
      <w:r w:rsidRPr="001A331C">
        <w:rPr>
          <w:color w:val="000000"/>
          <w:sz w:val="24"/>
          <w:szCs w:val="24"/>
          <w:lang w:val="pt-PT"/>
        </w:rPr>
        <w:t>ção</w:t>
      </w:r>
      <w:r w:rsidR="0033615C" w:rsidRPr="001A331C">
        <w:rPr>
          <w:color w:val="000000"/>
          <w:sz w:val="24"/>
          <w:szCs w:val="24"/>
          <w:lang w:val="pt-PT"/>
        </w:rPr>
        <w:t xml:space="preserve"> de </w:t>
      </w:r>
      <w:r w:rsidRPr="001A331C">
        <w:rPr>
          <w:color w:val="000000"/>
          <w:sz w:val="24"/>
          <w:szCs w:val="24"/>
          <w:lang w:val="pt-PT"/>
        </w:rPr>
        <w:t>saco</w:t>
      </w:r>
      <w:r w:rsidR="0033615C" w:rsidRPr="001A331C">
        <w:rPr>
          <w:color w:val="000000"/>
          <w:sz w:val="24"/>
          <w:szCs w:val="24"/>
          <w:lang w:val="pt-PT"/>
        </w:rPr>
        <w:t>s de res</w:t>
      </w:r>
      <w:r w:rsidR="00DD537C">
        <w:rPr>
          <w:color w:val="000000"/>
          <w:sz w:val="24"/>
          <w:szCs w:val="24"/>
          <w:lang w:val="pt-PT"/>
        </w:rPr>
        <w:t>í</w:t>
      </w:r>
      <w:r w:rsidR="0033615C" w:rsidRPr="001A331C">
        <w:rPr>
          <w:color w:val="000000"/>
          <w:sz w:val="24"/>
          <w:szCs w:val="24"/>
          <w:lang w:val="pt-PT"/>
        </w:rPr>
        <w:t>duos org</w:t>
      </w:r>
      <w:r w:rsidR="00DD537C">
        <w:rPr>
          <w:color w:val="000000"/>
          <w:sz w:val="24"/>
          <w:szCs w:val="24"/>
          <w:lang w:val="pt-PT"/>
        </w:rPr>
        <w:t>â</w:t>
      </w:r>
      <w:r w:rsidR="0033615C" w:rsidRPr="001A331C">
        <w:rPr>
          <w:color w:val="000000"/>
          <w:sz w:val="24"/>
          <w:szCs w:val="24"/>
          <w:lang w:val="pt-PT"/>
        </w:rPr>
        <w:t xml:space="preserve">nicos, </w:t>
      </w:r>
      <w:r w:rsidR="004869C1">
        <w:rPr>
          <w:color w:val="000000"/>
          <w:sz w:val="24"/>
          <w:szCs w:val="24"/>
          <w:lang w:val="pt-PT"/>
        </w:rPr>
        <w:t xml:space="preserve">pelicula </w:t>
      </w:r>
      <w:r w:rsidR="0033615C" w:rsidRPr="001A331C">
        <w:rPr>
          <w:color w:val="000000"/>
          <w:sz w:val="24"/>
          <w:szCs w:val="24"/>
          <w:lang w:val="pt-PT"/>
        </w:rPr>
        <w:t xml:space="preserve">transparente, </w:t>
      </w:r>
      <w:r w:rsidRPr="001A331C">
        <w:rPr>
          <w:color w:val="000000"/>
          <w:sz w:val="24"/>
          <w:szCs w:val="24"/>
          <w:lang w:val="pt-PT"/>
        </w:rPr>
        <w:t>saco</w:t>
      </w:r>
      <w:r w:rsidR="0033615C" w:rsidRPr="001A331C">
        <w:rPr>
          <w:color w:val="000000"/>
          <w:sz w:val="24"/>
          <w:szCs w:val="24"/>
          <w:lang w:val="pt-PT"/>
        </w:rPr>
        <w:t xml:space="preserve">s para frutas </w:t>
      </w:r>
      <w:r w:rsidRPr="001A331C">
        <w:rPr>
          <w:color w:val="000000"/>
          <w:sz w:val="24"/>
          <w:szCs w:val="24"/>
          <w:lang w:val="pt-PT"/>
        </w:rPr>
        <w:t>e</w:t>
      </w:r>
      <w:r w:rsidR="0033615C" w:rsidRPr="001A331C">
        <w:rPr>
          <w:color w:val="000000"/>
          <w:sz w:val="24"/>
          <w:szCs w:val="24"/>
          <w:lang w:val="pt-PT"/>
        </w:rPr>
        <w:t xml:space="preserve"> ve</w:t>
      </w:r>
      <w:r w:rsidR="004869C1">
        <w:rPr>
          <w:color w:val="000000"/>
          <w:sz w:val="24"/>
          <w:szCs w:val="24"/>
          <w:lang w:val="pt-PT"/>
        </w:rPr>
        <w:t xml:space="preserve">getais, </w:t>
      </w:r>
      <w:r w:rsidR="0033615C" w:rsidRPr="001A331C">
        <w:rPr>
          <w:color w:val="000000"/>
          <w:sz w:val="24"/>
          <w:szCs w:val="24"/>
          <w:lang w:val="pt-PT"/>
        </w:rPr>
        <w:t xml:space="preserve">plásticos de </w:t>
      </w:r>
      <w:r w:rsidR="004869C1">
        <w:rPr>
          <w:color w:val="000000"/>
          <w:sz w:val="24"/>
          <w:szCs w:val="24"/>
          <w:lang w:val="pt-PT"/>
        </w:rPr>
        <w:t xml:space="preserve">cobertura agrícola </w:t>
      </w:r>
      <w:r w:rsidR="009F58F8" w:rsidRPr="001A331C">
        <w:rPr>
          <w:color w:val="000000"/>
          <w:sz w:val="24"/>
          <w:szCs w:val="24"/>
          <w:lang w:val="pt-PT"/>
        </w:rPr>
        <w:t>e</w:t>
      </w:r>
      <w:r w:rsidR="0033615C" w:rsidRPr="001A331C">
        <w:rPr>
          <w:color w:val="000000"/>
          <w:sz w:val="24"/>
          <w:szCs w:val="24"/>
          <w:lang w:val="pt-PT"/>
        </w:rPr>
        <w:t xml:space="preserve"> e</w:t>
      </w:r>
      <w:r w:rsidR="00A70888" w:rsidRPr="001A331C">
        <w:rPr>
          <w:color w:val="000000"/>
          <w:sz w:val="24"/>
          <w:szCs w:val="24"/>
          <w:lang w:val="pt-PT"/>
        </w:rPr>
        <w:t>mbalagens</w:t>
      </w:r>
      <w:r w:rsidR="0033615C" w:rsidRPr="001A331C">
        <w:rPr>
          <w:color w:val="000000"/>
          <w:sz w:val="24"/>
          <w:szCs w:val="24"/>
          <w:lang w:val="pt-PT"/>
        </w:rPr>
        <w:t xml:space="preserve"> de alimentos. Diversos estudos dem</w:t>
      </w:r>
      <w:r w:rsidR="00A70888" w:rsidRPr="001A331C">
        <w:rPr>
          <w:color w:val="000000"/>
          <w:sz w:val="24"/>
          <w:szCs w:val="24"/>
          <w:lang w:val="pt-PT"/>
        </w:rPr>
        <w:t xml:space="preserve">onstram </w:t>
      </w:r>
      <w:r w:rsidR="0033615C" w:rsidRPr="001A331C">
        <w:rPr>
          <w:color w:val="000000"/>
          <w:sz w:val="24"/>
          <w:szCs w:val="24"/>
          <w:lang w:val="pt-PT"/>
        </w:rPr>
        <w:t>as v</w:t>
      </w:r>
      <w:r w:rsidR="00A70888" w:rsidRPr="001A331C">
        <w:rPr>
          <w:color w:val="000000"/>
          <w:sz w:val="24"/>
          <w:szCs w:val="24"/>
          <w:lang w:val="pt-PT"/>
        </w:rPr>
        <w:t>antagens</w:t>
      </w:r>
      <w:r w:rsidR="0033615C" w:rsidRPr="001A331C">
        <w:rPr>
          <w:color w:val="000000"/>
          <w:sz w:val="24"/>
          <w:szCs w:val="24"/>
          <w:lang w:val="pt-PT"/>
        </w:rPr>
        <w:t xml:space="preserve"> d</w:t>
      </w:r>
      <w:r w:rsidR="00A70888" w:rsidRPr="001A331C">
        <w:rPr>
          <w:color w:val="000000"/>
          <w:sz w:val="24"/>
          <w:szCs w:val="24"/>
          <w:lang w:val="pt-PT"/>
        </w:rPr>
        <w:t>o</w:t>
      </w:r>
      <w:r w:rsidR="0033615C" w:rsidRPr="001A331C">
        <w:rPr>
          <w:color w:val="000000"/>
          <w:sz w:val="24"/>
          <w:szCs w:val="24"/>
          <w:lang w:val="pt-PT"/>
        </w:rPr>
        <w:t xml:space="preserve"> </w:t>
      </w:r>
      <w:proofErr w:type="spellStart"/>
      <w:r w:rsidR="0033615C" w:rsidRPr="001A331C">
        <w:rPr>
          <w:color w:val="000000"/>
          <w:sz w:val="24"/>
          <w:szCs w:val="24"/>
          <w:lang w:val="pt-PT"/>
        </w:rPr>
        <w:t>ecovio</w:t>
      </w:r>
      <w:proofErr w:type="spellEnd"/>
      <w:r w:rsidR="0033615C" w:rsidRPr="001A331C">
        <w:rPr>
          <w:color w:val="000000"/>
          <w:sz w:val="24"/>
          <w:szCs w:val="24"/>
          <w:lang w:val="pt-PT"/>
        </w:rPr>
        <w:t xml:space="preserve">® </w:t>
      </w:r>
      <w:r w:rsidR="00A70888" w:rsidRPr="001A331C">
        <w:rPr>
          <w:color w:val="000000"/>
          <w:sz w:val="24"/>
          <w:szCs w:val="24"/>
          <w:lang w:val="pt-PT"/>
        </w:rPr>
        <w:t xml:space="preserve">em </w:t>
      </w:r>
      <w:r w:rsidR="0033615C" w:rsidRPr="001A331C">
        <w:rPr>
          <w:color w:val="000000"/>
          <w:sz w:val="24"/>
          <w:szCs w:val="24"/>
          <w:lang w:val="pt-PT"/>
        </w:rPr>
        <w:t>mat</w:t>
      </w:r>
      <w:r w:rsidR="00A70888" w:rsidRPr="001A331C">
        <w:rPr>
          <w:color w:val="000000"/>
          <w:sz w:val="24"/>
          <w:szCs w:val="24"/>
          <w:lang w:val="pt-PT"/>
        </w:rPr>
        <w:t>ér</w:t>
      </w:r>
      <w:r w:rsidR="009F58F8" w:rsidRPr="001A331C">
        <w:rPr>
          <w:color w:val="000000"/>
          <w:sz w:val="24"/>
          <w:szCs w:val="24"/>
          <w:lang w:val="pt-PT"/>
        </w:rPr>
        <w:t>i</w:t>
      </w:r>
      <w:r w:rsidR="0033615C" w:rsidRPr="001A331C">
        <w:rPr>
          <w:color w:val="000000"/>
          <w:sz w:val="24"/>
          <w:szCs w:val="24"/>
          <w:lang w:val="pt-PT"/>
        </w:rPr>
        <w:t>a de produ</w:t>
      </w:r>
      <w:r w:rsidR="00A70888" w:rsidRPr="001A331C">
        <w:rPr>
          <w:color w:val="000000"/>
          <w:sz w:val="24"/>
          <w:szCs w:val="24"/>
          <w:lang w:val="pt-PT"/>
        </w:rPr>
        <w:t>ção</w:t>
      </w:r>
      <w:r w:rsidR="0033615C" w:rsidRPr="001A331C">
        <w:rPr>
          <w:color w:val="000000"/>
          <w:sz w:val="24"/>
          <w:szCs w:val="24"/>
          <w:lang w:val="pt-PT"/>
        </w:rPr>
        <w:t>, e</w:t>
      </w:r>
      <w:r w:rsidR="00A70888" w:rsidRPr="001A331C">
        <w:rPr>
          <w:color w:val="000000"/>
          <w:sz w:val="24"/>
          <w:szCs w:val="24"/>
          <w:lang w:val="pt-PT"/>
        </w:rPr>
        <w:t>mbalamento</w:t>
      </w:r>
      <w:r w:rsidR="0033615C" w:rsidRPr="001A331C">
        <w:rPr>
          <w:color w:val="000000"/>
          <w:sz w:val="24"/>
          <w:szCs w:val="24"/>
          <w:lang w:val="pt-PT"/>
        </w:rPr>
        <w:t xml:space="preserve"> </w:t>
      </w:r>
      <w:r w:rsidR="00A70888" w:rsidRPr="001A331C">
        <w:rPr>
          <w:color w:val="000000"/>
          <w:sz w:val="24"/>
          <w:szCs w:val="24"/>
          <w:lang w:val="pt-PT"/>
        </w:rPr>
        <w:t>e</w:t>
      </w:r>
      <w:r w:rsidR="0033615C" w:rsidRPr="001A331C">
        <w:rPr>
          <w:color w:val="000000"/>
          <w:sz w:val="24"/>
          <w:szCs w:val="24"/>
          <w:lang w:val="pt-PT"/>
        </w:rPr>
        <w:t xml:space="preserve"> durabilidad</w:t>
      </w:r>
      <w:r w:rsidR="00A70888" w:rsidRPr="001A331C">
        <w:rPr>
          <w:color w:val="000000"/>
          <w:sz w:val="24"/>
          <w:szCs w:val="24"/>
          <w:lang w:val="pt-PT"/>
        </w:rPr>
        <w:t>e</w:t>
      </w:r>
      <w:r w:rsidR="0033615C" w:rsidRPr="001A331C">
        <w:rPr>
          <w:color w:val="000000"/>
          <w:sz w:val="24"/>
          <w:szCs w:val="24"/>
          <w:lang w:val="pt-PT"/>
        </w:rPr>
        <w:t xml:space="preserve">, </w:t>
      </w:r>
      <w:r w:rsidR="00A70888" w:rsidRPr="001A331C">
        <w:rPr>
          <w:color w:val="000000"/>
          <w:sz w:val="24"/>
          <w:szCs w:val="24"/>
          <w:lang w:val="pt-PT"/>
        </w:rPr>
        <w:t>assim</w:t>
      </w:r>
      <w:r w:rsidR="0033615C" w:rsidRPr="001A331C">
        <w:rPr>
          <w:color w:val="000000"/>
          <w:sz w:val="24"/>
          <w:szCs w:val="24"/>
          <w:lang w:val="pt-PT"/>
        </w:rPr>
        <w:t xml:space="preserve"> como </w:t>
      </w:r>
      <w:r w:rsidR="00A70888" w:rsidRPr="001A331C">
        <w:rPr>
          <w:color w:val="000000"/>
          <w:sz w:val="24"/>
          <w:szCs w:val="24"/>
          <w:lang w:val="pt-PT"/>
        </w:rPr>
        <w:t>na</w:t>
      </w:r>
      <w:r w:rsidR="0033615C" w:rsidRPr="001A331C">
        <w:rPr>
          <w:color w:val="000000"/>
          <w:sz w:val="24"/>
          <w:szCs w:val="24"/>
          <w:lang w:val="pt-PT"/>
        </w:rPr>
        <w:t xml:space="preserve"> reco</w:t>
      </w:r>
      <w:r w:rsidR="00A70888" w:rsidRPr="001A331C">
        <w:rPr>
          <w:color w:val="000000"/>
          <w:sz w:val="24"/>
          <w:szCs w:val="24"/>
          <w:lang w:val="pt-PT"/>
        </w:rPr>
        <w:t>lha</w:t>
      </w:r>
      <w:r w:rsidR="0033615C" w:rsidRPr="001A331C">
        <w:rPr>
          <w:color w:val="000000"/>
          <w:sz w:val="24"/>
          <w:szCs w:val="24"/>
          <w:lang w:val="pt-PT"/>
        </w:rPr>
        <w:t xml:space="preserve"> de res</w:t>
      </w:r>
      <w:r w:rsidR="00A70888" w:rsidRPr="001A331C">
        <w:rPr>
          <w:color w:val="000000"/>
          <w:sz w:val="24"/>
          <w:szCs w:val="24"/>
          <w:lang w:val="pt-PT"/>
        </w:rPr>
        <w:t>í</w:t>
      </w:r>
      <w:r w:rsidR="0033615C" w:rsidRPr="001A331C">
        <w:rPr>
          <w:color w:val="000000"/>
          <w:sz w:val="24"/>
          <w:szCs w:val="24"/>
          <w:lang w:val="pt-PT"/>
        </w:rPr>
        <w:t>duos aliment</w:t>
      </w:r>
      <w:r w:rsidR="00A70888" w:rsidRPr="001A331C">
        <w:rPr>
          <w:color w:val="000000"/>
          <w:sz w:val="24"/>
          <w:szCs w:val="24"/>
          <w:lang w:val="pt-PT"/>
        </w:rPr>
        <w:t>ares</w:t>
      </w:r>
      <w:r w:rsidR="0033615C" w:rsidRPr="001A331C">
        <w:rPr>
          <w:color w:val="000000"/>
          <w:sz w:val="24"/>
          <w:szCs w:val="24"/>
          <w:lang w:val="pt-PT"/>
        </w:rPr>
        <w:t xml:space="preserve">. Estas </w:t>
      </w:r>
      <w:r w:rsidR="00A70888" w:rsidRPr="001A331C">
        <w:rPr>
          <w:color w:val="000000"/>
          <w:sz w:val="24"/>
          <w:szCs w:val="24"/>
          <w:lang w:val="pt-PT"/>
        </w:rPr>
        <w:t>vantagens baseiam</w:t>
      </w:r>
      <w:r w:rsidR="009F58F8" w:rsidRPr="001A331C">
        <w:rPr>
          <w:color w:val="000000"/>
          <w:sz w:val="24"/>
          <w:szCs w:val="24"/>
          <w:lang w:val="pt-PT"/>
        </w:rPr>
        <w:t>-se</w:t>
      </w:r>
      <w:r w:rsidR="00A70888" w:rsidRPr="001A331C">
        <w:rPr>
          <w:color w:val="000000"/>
          <w:sz w:val="24"/>
          <w:szCs w:val="24"/>
          <w:lang w:val="pt-PT"/>
        </w:rPr>
        <w:t xml:space="preserve"> na </w:t>
      </w:r>
      <w:r w:rsidR="0033615C" w:rsidRPr="001A331C">
        <w:rPr>
          <w:color w:val="000000"/>
          <w:sz w:val="24"/>
          <w:szCs w:val="24"/>
          <w:lang w:val="pt-PT"/>
        </w:rPr>
        <w:t>biodegradabilidad</w:t>
      </w:r>
      <w:r w:rsidR="00A70888" w:rsidRPr="001A331C">
        <w:rPr>
          <w:color w:val="000000"/>
          <w:sz w:val="24"/>
          <w:szCs w:val="24"/>
          <w:lang w:val="pt-PT"/>
        </w:rPr>
        <w:t>e</w:t>
      </w:r>
      <w:r w:rsidR="0033615C" w:rsidRPr="001A331C">
        <w:rPr>
          <w:color w:val="000000"/>
          <w:sz w:val="24"/>
          <w:szCs w:val="24"/>
          <w:lang w:val="pt-PT"/>
        </w:rPr>
        <w:t xml:space="preserve"> certificada </w:t>
      </w:r>
      <w:r w:rsidR="00A70888" w:rsidRPr="001A331C">
        <w:rPr>
          <w:color w:val="000000"/>
          <w:sz w:val="24"/>
          <w:szCs w:val="24"/>
          <w:lang w:val="pt-PT"/>
        </w:rPr>
        <w:t>do</w:t>
      </w:r>
      <w:r w:rsidR="0033615C" w:rsidRPr="001A331C">
        <w:rPr>
          <w:color w:val="000000"/>
          <w:sz w:val="24"/>
          <w:szCs w:val="24"/>
          <w:lang w:val="pt-PT"/>
        </w:rPr>
        <w:t xml:space="preserve"> material </w:t>
      </w:r>
      <w:r w:rsidR="00A70888" w:rsidRPr="001A331C">
        <w:rPr>
          <w:color w:val="000000"/>
          <w:sz w:val="24"/>
          <w:szCs w:val="24"/>
          <w:lang w:val="pt-PT"/>
        </w:rPr>
        <w:t>na compostagem</w:t>
      </w:r>
      <w:r w:rsidR="0033615C" w:rsidRPr="001A331C">
        <w:rPr>
          <w:color w:val="000000"/>
          <w:sz w:val="24"/>
          <w:szCs w:val="24"/>
          <w:lang w:val="pt-PT"/>
        </w:rPr>
        <w:t xml:space="preserve"> industrial </w:t>
      </w:r>
      <w:r w:rsidR="009F58F8" w:rsidRPr="001A331C">
        <w:rPr>
          <w:color w:val="000000"/>
          <w:sz w:val="24"/>
          <w:szCs w:val="24"/>
          <w:lang w:val="pt-PT"/>
        </w:rPr>
        <w:t>e</w:t>
      </w:r>
      <w:r w:rsidR="0033615C" w:rsidRPr="001A331C">
        <w:rPr>
          <w:color w:val="000000"/>
          <w:sz w:val="24"/>
          <w:szCs w:val="24"/>
          <w:lang w:val="pt-PT"/>
        </w:rPr>
        <w:t xml:space="preserve"> doméstic</w:t>
      </w:r>
      <w:r w:rsidR="00A70888" w:rsidRPr="001A331C">
        <w:rPr>
          <w:color w:val="000000"/>
          <w:sz w:val="24"/>
          <w:szCs w:val="24"/>
          <w:lang w:val="pt-PT"/>
        </w:rPr>
        <w:t>a</w:t>
      </w:r>
      <w:r w:rsidR="0033615C" w:rsidRPr="001A331C">
        <w:rPr>
          <w:color w:val="000000"/>
          <w:sz w:val="24"/>
          <w:szCs w:val="24"/>
          <w:lang w:val="pt-PT"/>
        </w:rPr>
        <w:t>, as</w:t>
      </w:r>
      <w:r w:rsidR="00A70888" w:rsidRPr="001A331C">
        <w:rPr>
          <w:color w:val="000000"/>
          <w:sz w:val="24"/>
          <w:szCs w:val="24"/>
          <w:lang w:val="pt-PT"/>
        </w:rPr>
        <w:t>sim</w:t>
      </w:r>
      <w:r w:rsidR="0033615C" w:rsidRPr="001A331C">
        <w:rPr>
          <w:color w:val="000000"/>
          <w:sz w:val="24"/>
          <w:szCs w:val="24"/>
          <w:lang w:val="pt-PT"/>
        </w:rPr>
        <w:t xml:space="preserve"> como </w:t>
      </w:r>
      <w:r w:rsidR="00A70888" w:rsidRPr="001A331C">
        <w:rPr>
          <w:color w:val="000000"/>
          <w:sz w:val="24"/>
          <w:szCs w:val="24"/>
          <w:lang w:val="pt-PT"/>
        </w:rPr>
        <w:t>no solo</w:t>
      </w:r>
      <w:r w:rsidR="0033615C" w:rsidRPr="001A331C">
        <w:rPr>
          <w:color w:val="000000"/>
          <w:sz w:val="24"/>
          <w:szCs w:val="24"/>
          <w:lang w:val="pt-PT"/>
        </w:rPr>
        <w:t xml:space="preserve">: </w:t>
      </w:r>
      <w:r w:rsidR="00C7514D">
        <w:rPr>
          <w:color w:val="000000"/>
          <w:sz w:val="24"/>
          <w:szCs w:val="24"/>
          <w:lang w:val="pt-PT"/>
        </w:rPr>
        <w:t xml:space="preserve">ao </w:t>
      </w:r>
      <w:r w:rsidR="00A70888" w:rsidRPr="001A331C">
        <w:rPr>
          <w:color w:val="000000"/>
          <w:sz w:val="24"/>
          <w:szCs w:val="24"/>
          <w:lang w:val="pt-PT"/>
        </w:rPr>
        <w:t>reduz</w:t>
      </w:r>
      <w:r w:rsidR="00C7514D">
        <w:rPr>
          <w:color w:val="000000"/>
          <w:sz w:val="24"/>
          <w:szCs w:val="24"/>
          <w:lang w:val="pt-PT"/>
        </w:rPr>
        <w:t xml:space="preserve">ir-se </w:t>
      </w:r>
      <w:r w:rsidR="00A70888" w:rsidRPr="001A331C">
        <w:rPr>
          <w:color w:val="000000"/>
          <w:sz w:val="24"/>
          <w:szCs w:val="24"/>
          <w:lang w:val="pt-PT"/>
        </w:rPr>
        <w:t>o</w:t>
      </w:r>
      <w:r w:rsidR="0033615C" w:rsidRPr="001A331C">
        <w:rPr>
          <w:color w:val="000000"/>
          <w:sz w:val="24"/>
          <w:szCs w:val="24"/>
          <w:lang w:val="pt-PT"/>
        </w:rPr>
        <w:t xml:space="preserve"> </w:t>
      </w:r>
      <w:r w:rsidR="004869C1" w:rsidRPr="001A331C">
        <w:rPr>
          <w:color w:val="000000"/>
          <w:sz w:val="24"/>
          <w:szCs w:val="24"/>
          <w:lang w:val="pt-PT"/>
        </w:rPr>
        <w:t>desperdício</w:t>
      </w:r>
      <w:r w:rsidR="0033615C" w:rsidRPr="001A331C">
        <w:rPr>
          <w:color w:val="000000"/>
          <w:sz w:val="24"/>
          <w:szCs w:val="24"/>
          <w:lang w:val="pt-PT"/>
        </w:rPr>
        <w:t xml:space="preserve"> aliment</w:t>
      </w:r>
      <w:r w:rsidR="00A70888" w:rsidRPr="001A331C">
        <w:rPr>
          <w:color w:val="000000"/>
          <w:sz w:val="24"/>
          <w:szCs w:val="24"/>
          <w:lang w:val="pt-PT"/>
        </w:rPr>
        <w:t>ar</w:t>
      </w:r>
      <w:r w:rsidR="0033615C" w:rsidRPr="001A331C">
        <w:rPr>
          <w:color w:val="000000"/>
          <w:sz w:val="24"/>
          <w:szCs w:val="24"/>
          <w:lang w:val="pt-PT"/>
        </w:rPr>
        <w:t xml:space="preserve">, os nutrientes </w:t>
      </w:r>
      <w:r w:rsidR="00A70888" w:rsidRPr="001A331C">
        <w:rPr>
          <w:color w:val="000000"/>
          <w:sz w:val="24"/>
          <w:szCs w:val="24"/>
          <w:lang w:val="pt-PT"/>
        </w:rPr>
        <w:t>retornam</w:t>
      </w:r>
      <w:r w:rsidR="0033615C" w:rsidRPr="001A331C">
        <w:rPr>
          <w:color w:val="000000"/>
          <w:sz w:val="24"/>
          <w:szCs w:val="24"/>
          <w:lang w:val="pt-PT"/>
        </w:rPr>
        <w:t xml:space="preserve"> a</w:t>
      </w:r>
      <w:r w:rsidR="00A70888" w:rsidRPr="001A331C">
        <w:rPr>
          <w:color w:val="000000"/>
          <w:sz w:val="24"/>
          <w:szCs w:val="24"/>
          <w:lang w:val="pt-PT"/>
        </w:rPr>
        <w:t>o</w:t>
      </w:r>
      <w:r w:rsidR="0033615C" w:rsidRPr="001A331C">
        <w:rPr>
          <w:color w:val="000000"/>
          <w:sz w:val="24"/>
          <w:szCs w:val="24"/>
          <w:lang w:val="pt-PT"/>
        </w:rPr>
        <w:t xml:space="preserve"> s</w:t>
      </w:r>
      <w:r w:rsidR="00A70888" w:rsidRPr="001A331C">
        <w:rPr>
          <w:color w:val="000000"/>
          <w:sz w:val="24"/>
          <w:szCs w:val="24"/>
          <w:lang w:val="pt-PT"/>
        </w:rPr>
        <w:t>o</w:t>
      </w:r>
      <w:r w:rsidR="0033615C" w:rsidRPr="001A331C">
        <w:rPr>
          <w:color w:val="000000"/>
          <w:sz w:val="24"/>
          <w:szCs w:val="24"/>
          <w:lang w:val="pt-PT"/>
        </w:rPr>
        <w:t xml:space="preserve">lo </w:t>
      </w:r>
      <w:r w:rsidR="00A70888" w:rsidRPr="001A331C">
        <w:rPr>
          <w:color w:val="000000"/>
          <w:sz w:val="24"/>
          <w:szCs w:val="24"/>
          <w:lang w:val="pt-PT"/>
        </w:rPr>
        <w:t>na</w:t>
      </w:r>
      <w:r w:rsidR="0033615C" w:rsidRPr="001A331C">
        <w:rPr>
          <w:color w:val="000000"/>
          <w:sz w:val="24"/>
          <w:szCs w:val="24"/>
          <w:lang w:val="pt-PT"/>
        </w:rPr>
        <w:t xml:space="preserve"> forma de compost</w:t>
      </w:r>
      <w:r w:rsidR="00A70888" w:rsidRPr="001A331C">
        <w:rPr>
          <w:color w:val="000000"/>
          <w:sz w:val="24"/>
          <w:szCs w:val="24"/>
          <w:lang w:val="pt-PT"/>
        </w:rPr>
        <w:t>o</w:t>
      </w:r>
      <w:r w:rsidR="009F58F8" w:rsidRPr="001A331C">
        <w:rPr>
          <w:color w:val="000000"/>
          <w:sz w:val="24"/>
          <w:szCs w:val="24"/>
          <w:lang w:val="pt-PT"/>
        </w:rPr>
        <w:t xml:space="preserve">, e </w:t>
      </w:r>
      <w:r w:rsidR="004869C1">
        <w:rPr>
          <w:color w:val="000000"/>
          <w:sz w:val="24"/>
          <w:szCs w:val="24"/>
          <w:lang w:val="pt-PT"/>
        </w:rPr>
        <w:t xml:space="preserve">para </w:t>
      </w:r>
      <w:r w:rsidR="009F58F8" w:rsidRPr="001A331C">
        <w:rPr>
          <w:color w:val="000000"/>
          <w:sz w:val="24"/>
          <w:szCs w:val="24"/>
          <w:lang w:val="pt-PT"/>
        </w:rPr>
        <w:t xml:space="preserve">além </w:t>
      </w:r>
      <w:r w:rsidR="00A70888" w:rsidRPr="001A331C">
        <w:rPr>
          <w:color w:val="000000"/>
          <w:sz w:val="24"/>
          <w:szCs w:val="24"/>
          <w:lang w:val="pt-PT"/>
        </w:rPr>
        <w:t xml:space="preserve">disso evita-se a acumulação de </w:t>
      </w:r>
      <w:proofErr w:type="spellStart"/>
      <w:r w:rsidR="00A70888" w:rsidRPr="001A331C">
        <w:rPr>
          <w:color w:val="000000"/>
          <w:sz w:val="24"/>
          <w:szCs w:val="24"/>
          <w:lang w:val="pt-PT"/>
        </w:rPr>
        <w:t>microplásticos</w:t>
      </w:r>
      <w:proofErr w:type="spellEnd"/>
      <w:r w:rsidR="00A70888" w:rsidRPr="001A331C">
        <w:rPr>
          <w:color w:val="000000"/>
          <w:sz w:val="24"/>
          <w:szCs w:val="24"/>
          <w:lang w:val="pt-PT"/>
        </w:rPr>
        <w:t xml:space="preserve"> em solos agrícolas, </w:t>
      </w:r>
      <w:r w:rsidR="00A70888" w:rsidRPr="001A331C">
        <w:rPr>
          <w:color w:val="000000"/>
          <w:sz w:val="24"/>
          <w:szCs w:val="24"/>
          <w:lang w:val="pt-PT"/>
        </w:rPr>
        <w:lastRenderedPageBreak/>
        <w:t>fechando-se assim o ciclo d</w:t>
      </w:r>
      <w:r w:rsidR="00C7514D">
        <w:rPr>
          <w:color w:val="000000"/>
          <w:sz w:val="24"/>
          <w:szCs w:val="24"/>
          <w:lang w:val="pt-PT"/>
        </w:rPr>
        <w:t xml:space="preserve">os </w:t>
      </w:r>
      <w:r w:rsidR="00A70888" w:rsidRPr="001A331C">
        <w:rPr>
          <w:color w:val="000000"/>
          <w:sz w:val="24"/>
          <w:szCs w:val="24"/>
          <w:lang w:val="pt-PT"/>
        </w:rPr>
        <w:t xml:space="preserve">nutrientes </w:t>
      </w:r>
      <w:r w:rsidR="00C7514D">
        <w:rPr>
          <w:color w:val="000000"/>
          <w:sz w:val="24"/>
          <w:szCs w:val="24"/>
          <w:lang w:val="pt-PT"/>
        </w:rPr>
        <w:t xml:space="preserve">para uma economia circular </w:t>
      </w:r>
      <w:r w:rsidR="00A70888" w:rsidRPr="001A331C">
        <w:rPr>
          <w:color w:val="000000"/>
          <w:sz w:val="24"/>
          <w:szCs w:val="24"/>
          <w:lang w:val="pt-PT"/>
        </w:rPr>
        <w:t>mediante a reciclagem orgânica</w:t>
      </w:r>
      <w:r w:rsidR="00C7514D">
        <w:rPr>
          <w:color w:val="000000"/>
          <w:sz w:val="24"/>
          <w:szCs w:val="24"/>
          <w:lang w:val="pt-PT"/>
        </w:rPr>
        <w:t xml:space="preserve">. </w:t>
      </w:r>
    </w:p>
    <w:p w14:paraId="01F795E4" w14:textId="6AEB8509" w:rsidR="006E15A9" w:rsidRPr="001A331C" w:rsidRDefault="0033615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  <w:lang w:val="pt-PT"/>
        </w:rPr>
      </w:pPr>
      <w:r w:rsidRPr="001A331C">
        <w:rPr>
          <w:color w:val="000000"/>
          <w:sz w:val="24"/>
          <w:szCs w:val="24"/>
          <w:lang w:val="pt-PT"/>
        </w:rPr>
        <w:t>M</w:t>
      </w:r>
      <w:r w:rsidR="00F14C93" w:rsidRPr="001A331C">
        <w:rPr>
          <w:color w:val="000000"/>
          <w:sz w:val="24"/>
          <w:szCs w:val="24"/>
          <w:lang w:val="pt-PT"/>
        </w:rPr>
        <w:t>ai</w:t>
      </w:r>
      <w:r w:rsidRPr="001A331C">
        <w:rPr>
          <w:color w:val="000000"/>
          <w:sz w:val="24"/>
          <w:szCs w:val="24"/>
          <w:lang w:val="pt-PT"/>
        </w:rPr>
        <w:t>s informa</w:t>
      </w:r>
      <w:r w:rsidR="00F14C93" w:rsidRPr="001A331C">
        <w:rPr>
          <w:color w:val="000000"/>
          <w:sz w:val="24"/>
          <w:szCs w:val="24"/>
          <w:lang w:val="pt-PT"/>
        </w:rPr>
        <w:t>ção</w:t>
      </w:r>
      <w:r w:rsidRPr="001A331C">
        <w:rPr>
          <w:color w:val="000000"/>
          <w:sz w:val="24"/>
          <w:szCs w:val="24"/>
          <w:lang w:val="pt-PT"/>
        </w:rPr>
        <w:t xml:space="preserve">: </w:t>
      </w:r>
      <w:hyperlink r:id="rId9">
        <w:r w:rsidRPr="001A331C">
          <w:rPr>
            <w:color w:val="0000FF"/>
            <w:sz w:val="24"/>
            <w:szCs w:val="24"/>
            <w:u w:val="single"/>
            <w:lang w:val="pt-PT"/>
          </w:rPr>
          <w:t>www.ecovio.basf.com</w:t>
        </w:r>
      </w:hyperlink>
      <w:r w:rsidRPr="001A331C">
        <w:rPr>
          <w:color w:val="000000"/>
          <w:sz w:val="24"/>
          <w:szCs w:val="24"/>
          <w:lang w:val="pt-PT"/>
        </w:rPr>
        <w:t xml:space="preserve"> </w:t>
      </w:r>
      <w:r w:rsidR="00F14C93" w:rsidRPr="001A331C">
        <w:rPr>
          <w:color w:val="000000"/>
          <w:sz w:val="24"/>
          <w:szCs w:val="24"/>
          <w:lang w:val="pt-PT"/>
        </w:rPr>
        <w:t>e</w:t>
      </w:r>
      <w:r w:rsidRPr="001A331C">
        <w:rPr>
          <w:color w:val="000000"/>
          <w:sz w:val="24"/>
          <w:szCs w:val="24"/>
          <w:lang w:val="pt-PT"/>
        </w:rPr>
        <w:t xml:space="preserve"> </w:t>
      </w:r>
      <w:hyperlink r:id="rId10">
        <w:r w:rsidRPr="001A331C">
          <w:rPr>
            <w:color w:val="0000FF"/>
            <w:sz w:val="24"/>
            <w:szCs w:val="24"/>
            <w:u w:val="single"/>
            <w:lang w:val="pt-PT"/>
          </w:rPr>
          <w:t>www.biopolymers.basf.com</w:t>
        </w:r>
      </w:hyperlink>
    </w:p>
    <w:p w14:paraId="123DF903" w14:textId="4D0BDA51" w:rsidR="006E15A9" w:rsidRPr="001A331C" w:rsidRDefault="00F14C9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lang w:val="pt-PT"/>
        </w:rPr>
      </w:pPr>
      <w:bookmarkStart w:id="0" w:name="_gjdgxs" w:colFirst="0" w:colLast="0"/>
      <w:bookmarkEnd w:id="0"/>
      <w:r w:rsidRPr="001A331C">
        <w:rPr>
          <w:b/>
          <w:color w:val="000000"/>
          <w:lang w:val="pt-PT"/>
        </w:rPr>
        <w:t>Sobre a</w:t>
      </w:r>
      <w:r w:rsidR="0033615C" w:rsidRPr="001A331C">
        <w:rPr>
          <w:b/>
          <w:color w:val="000000"/>
          <w:lang w:val="pt-PT"/>
        </w:rPr>
        <w:t xml:space="preserve"> WPO </w:t>
      </w:r>
      <w:proofErr w:type="spellStart"/>
      <w:r w:rsidR="0033615C" w:rsidRPr="001A331C">
        <w:rPr>
          <w:b/>
          <w:color w:val="000000"/>
          <w:lang w:val="pt-PT"/>
        </w:rPr>
        <w:t>Polymers</w:t>
      </w:r>
      <w:proofErr w:type="spellEnd"/>
    </w:p>
    <w:p w14:paraId="6E86AFDF" w14:textId="4F8CC521" w:rsidR="006E15A9" w:rsidRDefault="00CD576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lang w:val="pt-PT"/>
        </w:rPr>
      </w:pPr>
      <w:r w:rsidRPr="001A331C">
        <w:rPr>
          <w:color w:val="000000"/>
          <w:lang w:val="pt-PT"/>
        </w:rPr>
        <w:t xml:space="preserve">Na </w:t>
      </w:r>
      <w:r w:rsidR="0033615C" w:rsidRPr="001A331C">
        <w:rPr>
          <w:color w:val="000000"/>
          <w:lang w:val="pt-PT"/>
        </w:rPr>
        <w:t xml:space="preserve">WPO </w:t>
      </w:r>
      <w:proofErr w:type="spellStart"/>
      <w:r w:rsidR="0033615C" w:rsidRPr="001A331C">
        <w:rPr>
          <w:color w:val="000000"/>
          <w:lang w:val="pt-PT"/>
        </w:rPr>
        <w:t>Polymers</w:t>
      </w:r>
      <w:proofErr w:type="spellEnd"/>
      <w:r w:rsidR="0033615C" w:rsidRPr="001A331C">
        <w:rPr>
          <w:color w:val="000000"/>
          <w:lang w:val="pt-PT"/>
        </w:rPr>
        <w:t xml:space="preserve"> </w:t>
      </w:r>
      <w:r w:rsidR="00C7514D">
        <w:rPr>
          <w:color w:val="000000"/>
          <w:lang w:val="pt-PT"/>
        </w:rPr>
        <w:t xml:space="preserve">somos pioneiros </w:t>
      </w:r>
      <w:r w:rsidR="00E40C1F">
        <w:rPr>
          <w:color w:val="000000"/>
          <w:lang w:val="pt-PT"/>
        </w:rPr>
        <w:t xml:space="preserve">no segmento de plásticos em Espanha há mais de </w:t>
      </w:r>
      <w:r w:rsidR="0033615C" w:rsidRPr="001A331C">
        <w:rPr>
          <w:color w:val="000000"/>
          <w:lang w:val="pt-PT"/>
        </w:rPr>
        <w:t>40 a</w:t>
      </w:r>
      <w:r w:rsidRPr="001A331C">
        <w:rPr>
          <w:color w:val="000000"/>
          <w:lang w:val="pt-PT"/>
        </w:rPr>
        <w:t>n</w:t>
      </w:r>
      <w:r w:rsidR="0033615C" w:rsidRPr="001A331C">
        <w:rPr>
          <w:color w:val="000000"/>
          <w:lang w:val="pt-PT"/>
        </w:rPr>
        <w:t>os</w:t>
      </w:r>
      <w:r w:rsidR="00E40C1F">
        <w:rPr>
          <w:color w:val="000000"/>
          <w:lang w:val="pt-PT"/>
        </w:rPr>
        <w:t xml:space="preserve">. </w:t>
      </w:r>
      <w:r w:rsidR="007C2EFA" w:rsidRPr="001A331C">
        <w:rPr>
          <w:color w:val="000000"/>
          <w:lang w:val="pt-PT"/>
        </w:rPr>
        <w:t>Co</w:t>
      </w:r>
      <w:r w:rsidR="00B607C7" w:rsidRPr="001A331C">
        <w:rPr>
          <w:color w:val="000000"/>
          <w:lang w:val="pt-PT"/>
        </w:rPr>
        <w:t>m</w:t>
      </w:r>
      <w:r w:rsidR="007C2EFA" w:rsidRPr="001A331C">
        <w:rPr>
          <w:color w:val="000000"/>
          <w:lang w:val="pt-PT"/>
        </w:rPr>
        <w:t xml:space="preserve"> </w:t>
      </w:r>
      <w:r w:rsidRPr="001A331C">
        <w:rPr>
          <w:color w:val="000000"/>
          <w:lang w:val="pt-PT"/>
        </w:rPr>
        <w:t>uma equipa</w:t>
      </w:r>
      <w:r w:rsidR="0033615C" w:rsidRPr="001A331C">
        <w:rPr>
          <w:color w:val="000000"/>
          <w:lang w:val="pt-PT"/>
        </w:rPr>
        <w:t xml:space="preserve"> altamente </w:t>
      </w:r>
      <w:r w:rsidRPr="001A331C">
        <w:rPr>
          <w:color w:val="000000"/>
          <w:lang w:val="pt-PT"/>
        </w:rPr>
        <w:t>qualificada</w:t>
      </w:r>
      <w:r w:rsidR="0033615C" w:rsidRPr="001A331C">
        <w:rPr>
          <w:color w:val="000000"/>
          <w:lang w:val="pt-PT"/>
        </w:rPr>
        <w:t xml:space="preserve"> </w:t>
      </w:r>
      <w:r w:rsidRPr="001A331C">
        <w:rPr>
          <w:color w:val="000000"/>
          <w:lang w:val="pt-PT"/>
        </w:rPr>
        <w:t>e</w:t>
      </w:r>
      <w:r w:rsidR="0033615C" w:rsidRPr="001A331C">
        <w:rPr>
          <w:color w:val="000000"/>
          <w:lang w:val="pt-PT"/>
        </w:rPr>
        <w:t xml:space="preserve"> a </w:t>
      </w:r>
      <w:r w:rsidR="00E40C1F">
        <w:rPr>
          <w:color w:val="000000"/>
          <w:lang w:val="pt-PT"/>
        </w:rPr>
        <w:t xml:space="preserve">procura </w:t>
      </w:r>
      <w:r w:rsidR="0033615C" w:rsidRPr="001A331C">
        <w:rPr>
          <w:color w:val="000000"/>
          <w:lang w:val="pt-PT"/>
        </w:rPr>
        <w:t>cont</w:t>
      </w:r>
      <w:r w:rsidRPr="001A331C">
        <w:rPr>
          <w:color w:val="000000"/>
          <w:lang w:val="pt-PT"/>
        </w:rPr>
        <w:t>í</w:t>
      </w:r>
      <w:r w:rsidR="0033615C" w:rsidRPr="001A331C">
        <w:rPr>
          <w:color w:val="000000"/>
          <w:lang w:val="pt-PT"/>
        </w:rPr>
        <w:t xml:space="preserve">nua </w:t>
      </w:r>
      <w:r w:rsidRPr="001A331C">
        <w:rPr>
          <w:color w:val="000000"/>
          <w:lang w:val="pt-PT"/>
        </w:rPr>
        <w:t>da</w:t>
      </w:r>
      <w:r w:rsidR="0033615C" w:rsidRPr="001A331C">
        <w:rPr>
          <w:color w:val="000000"/>
          <w:lang w:val="pt-PT"/>
        </w:rPr>
        <w:t xml:space="preserve"> vanguarda através </w:t>
      </w:r>
      <w:r w:rsidRPr="001A331C">
        <w:rPr>
          <w:color w:val="000000"/>
          <w:lang w:val="pt-PT"/>
        </w:rPr>
        <w:t>da</w:t>
      </w:r>
      <w:r w:rsidR="0033615C" w:rsidRPr="001A331C">
        <w:rPr>
          <w:color w:val="000000"/>
          <w:lang w:val="pt-PT"/>
        </w:rPr>
        <w:t xml:space="preserve"> </w:t>
      </w:r>
      <w:r w:rsidRPr="001A331C">
        <w:rPr>
          <w:color w:val="000000"/>
          <w:lang w:val="pt-PT"/>
        </w:rPr>
        <w:t>c</w:t>
      </w:r>
      <w:r w:rsidR="0033615C" w:rsidRPr="001A331C">
        <w:rPr>
          <w:color w:val="000000"/>
          <w:lang w:val="pt-PT"/>
        </w:rPr>
        <w:t>i</w:t>
      </w:r>
      <w:r w:rsidR="00E40C1F">
        <w:rPr>
          <w:color w:val="000000"/>
          <w:lang w:val="pt-PT"/>
        </w:rPr>
        <w:t>ê</w:t>
      </w:r>
      <w:r w:rsidR="0033615C" w:rsidRPr="001A331C">
        <w:rPr>
          <w:color w:val="000000"/>
          <w:lang w:val="pt-PT"/>
        </w:rPr>
        <w:t>ncia</w:t>
      </w:r>
      <w:r w:rsidRPr="001A331C">
        <w:rPr>
          <w:color w:val="000000"/>
          <w:lang w:val="pt-PT"/>
        </w:rPr>
        <w:t>,</w:t>
      </w:r>
      <w:r w:rsidR="0033615C" w:rsidRPr="001A331C">
        <w:rPr>
          <w:color w:val="000000"/>
          <w:lang w:val="pt-PT"/>
        </w:rPr>
        <w:t xml:space="preserve"> </w:t>
      </w:r>
      <w:r w:rsidRPr="001A331C">
        <w:rPr>
          <w:color w:val="000000"/>
          <w:lang w:val="pt-PT"/>
        </w:rPr>
        <w:t>tem</w:t>
      </w:r>
      <w:r w:rsidR="00E40C1F">
        <w:rPr>
          <w:color w:val="000000"/>
          <w:lang w:val="pt-PT"/>
        </w:rPr>
        <w:t xml:space="preserve">-nos </w:t>
      </w:r>
      <w:r w:rsidR="0033615C" w:rsidRPr="001A331C">
        <w:rPr>
          <w:color w:val="000000"/>
          <w:lang w:val="pt-PT"/>
        </w:rPr>
        <w:t xml:space="preserve">permitido contribuir </w:t>
      </w:r>
      <w:r w:rsidR="00B607C7" w:rsidRPr="001A331C">
        <w:rPr>
          <w:color w:val="000000"/>
          <w:lang w:val="pt-PT"/>
        </w:rPr>
        <w:t>com o</w:t>
      </w:r>
      <w:r w:rsidR="0033615C" w:rsidRPr="001A331C">
        <w:rPr>
          <w:color w:val="000000"/>
          <w:lang w:val="pt-PT"/>
        </w:rPr>
        <w:t xml:space="preserve"> progres</w:t>
      </w:r>
      <w:r w:rsidRPr="001A331C">
        <w:rPr>
          <w:color w:val="000000"/>
          <w:lang w:val="pt-PT"/>
        </w:rPr>
        <w:t>s</w:t>
      </w:r>
      <w:r w:rsidR="0033615C" w:rsidRPr="001A331C">
        <w:rPr>
          <w:color w:val="000000"/>
          <w:lang w:val="pt-PT"/>
        </w:rPr>
        <w:t xml:space="preserve">o humano </w:t>
      </w:r>
      <w:r w:rsidRPr="001A331C">
        <w:rPr>
          <w:color w:val="000000"/>
          <w:lang w:val="pt-PT"/>
        </w:rPr>
        <w:t xml:space="preserve">em </w:t>
      </w:r>
      <w:r w:rsidR="00E40C1F">
        <w:rPr>
          <w:color w:val="000000"/>
          <w:lang w:val="pt-PT"/>
        </w:rPr>
        <w:t xml:space="preserve">diversos </w:t>
      </w:r>
      <w:r w:rsidR="0033615C" w:rsidRPr="001A331C">
        <w:rPr>
          <w:color w:val="000000"/>
          <w:lang w:val="pt-PT"/>
        </w:rPr>
        <w:t xml:space="preserve">setores: </w:t>
      </w:r>
      <w:r w:rsidR="00E40C1F">
        <w:rPr>
          <w:color w:val="000000"/>
          <w:lang w:val="pt-PT"/>
        </w:rPr>
        <w:t>n</w:t>
      </w:r>
      <w:r w:rsidRPr="001A331C">
        <w:rPr>
          <w:color w:val="000000"/>
          <w:lang w:val="pt-PT"/>
        </w:rPr>
        <w:t xml:space="preserve">a alimentação, </w:t>
      </w:r>
      <w:r w:rsidR="00E40C1F">
        <w:rPr>
          <w:color w:val="000000"/>
          <w:lang w:val="pt-PT"/>
        </w:rPr>
        <w:t>n</w:t>
      </w:r>
      <w:r w:rsidRPr="001A331C">
        <w:rPr>
          <w:color w:val="000000"/>
          <w:lang w:val="pt-PT"/>
        </w:rPr>
        <w:t xml:space="preserve">a saúde, </w:t>
      </w:r>
      <w:r w:rsidR="00E40C1F">
        <w:rPr>
          <w:color w:val="000000"/>
          <w:lang w:val="pt-PT"/>
        </w:rPr>
        <w:t>n</w:t>
      </w:r>
      <w:r w:rsidRPr="001A331C">
        <w:rPr>
          <w:color w:val="000000"/>
          <w:lang w:val="pt-PT"/>
        </w:rPr>
        <w:t xml:space="preserve">a agricultura, </w:t>
      </w:r>
      <w:r w:rsidR="002C4678">
        <w:rPr>
          <w:color w:val="000000"/>
          <w:lang w:val="pt-PT"/>
        </w:rPr>
        <w:t>n</w:t>
      </w:r>
      <w:r w:rsidRPr="001A331C">
        <w:rPr>
          <w:color w:val="000000"/>
          <w:lang w:val="pt-PT"/>
        </w:rPr>
        <w:t xml:space="preserve">a </w:t>
      </w:r>
      <w:r w:rsidR="00E40C1F" w:rsidRPr="001A331C">
        <w:rPr>
          <w:color w:val="000000"/>
          <w:lang w:val="pt-PT"/>
        </w:rPr>
        <w:t>automação</w:t>
      </w:r>
      <w:r w:rsidRPr="001A331C">
        <w:rPr>
          <w:color w:val="000000"/>
          <w:lang w:val="pt-PT"/>
        </w:rPr>
        <w:t xml:space="preserve"> ou </w:t>
      </w:r>
      <w:r w:rsidR="002C4678">
        <w:rPr>
          <w:color w:val="000000"/>
          <w:lang w:val="pt-PT"/>
        </w:rPr>
        <w:t>n</w:t>
      </w:r>
      <w:r w:rsidR="00E40C1F">
        <w:rPr>
          <w:color w:val="000000"/>
          <w:lang w:val="pt-PT"/>
        </w:rPr>
        <w:t xml:space="preserve">as </w:t>
      </w:r>
      <w:r w:rsidRPr="001A331C">
        <w:rPr>
          <w:color w:val="000000"/>
          <w:lang w:val="pt-PT"/>
        </w:rPr>
        <w:t xml:space="preserve">novas </w:t>
      </w:r>
      <w:r w:rsidR="00E40C1F" w:rsidRPr="001A331C">
        <w:rPr>
          <w:color w:val="000000"/>
          <w:lang w:val="pt-PT"/>
        </w:rPr>
        <w:t>tecnologias</w:t>
      </w:r>
      <w:r w:rsidRPr="001A331C">
        <w:rPr>
          <w:color w:val="000000"/>
          <w:lang w:val="pt-PT"/>
        </w:rPr>
        <w:t xml:space="preserve">. Sempre, e </w:t>
      </w:r>
      <w:r w:rsidR="002C4678">
        <w:rPr>
          <w:color w:val="000000"/>
          <w:lang w:val="pt-PT"/>
        </w:rPr>
        <w:t>sem vacilar, tendo o</w:t>
      </w:r>
      <w:r w:rsidRPr="001A331C">
        <w:rPr>
          <w:color w:val="000000"/>
          <w:lang w:val="pt-PT"/>
        </w:rPr>
        <w:t xml:space="preserve"> respeito </w:t>
      </w:r>
      <w:r w:rsidR="002C4678">
        <w:rPr>
          <w:color w:val="000000"/>
          <w:lang w:val="pt-PT"/>
        </w:rPr>
        <w:t xml:space="preserve">pelo </w:t>
      </w:r>
      <w:r w:rsidRPr="001A331C">
        <w:rPr>
          <w:color w:val="000000"/>
          <w:lang w:val="pt-PT"/>
        </w:rPr>
        <w:t>meio ambiente como bandeira</w:t>
      </w:r>
      <w:r w:rsidR="0033615C" w:rsidRPr="001A331C">
        <w:rPr>
          <w:color w:val="000000"/>
          <w:lang w:val="pt-PT"/>
        </w:rPr>
        <w:t xml:space="preserve">. Colaboramos de </w:t>
      </w:r>
      <w:r w:rsidR="002C4678">
        <w:rPr>
          <w:color w:val="000000"/>
          <w:lang w:val="pt-PT"/>
        </w:rPr>
        <w:t xml:space="preserve">forma </w:t>
      </w:r>
      <w:r w:rsidRPr="001A331C">
        <w:rPr>
          <w:color w:val="000000"/>
          <w:lang w:val="pt-PT"/>
        </w:rPr>
        <w:t>estrei</w:t>
      </w:r>
      <w:r w:rsidR="002C4678">
        <w:rPr>
          <w:color w:val="000000"/>
          <w:lang w:val="pt-PT"/>
        </w:rPr>
        <w:t>t</w:t>
      </w:r>
      <w:r w:rsidRPr="001A331C">
        <w:rPr>
          <w:color w:val="000000"/>
          <w:lang w:val="pt-PT"/>
        </w:rPr>
        <w:t>a com as grandes refer</w:t>
      </w:r>
      <w:r w:rsidR="002C4678">
        <w:rPr>
          <w:color w:val="000000"/>
          <w:lang w:val="pt-PT"/>
        </w:rPr>
        <w:t>ê</w:t>
      </w:r>
      <w:r w:rsidRPr="001A331C">
        <w:rPr>
          <w:color w:val="000000"/>
          <w:lang w:val="pt-PT"/>
        </w:rPr>
        <w:t>ncias d</w:t>
      </w:r>
      <w:r w:rsidR="0033615C" w:rsidRPr="001A331C">
        <w:rPr>
          <w:color w:val="000000"/>
          <w:lang w:val="pt-PT"/>
        </w:rPr>
        <w:t xml:space="preserve">esta </w:t>
      </w:r>
      <w:r w:rsidR="00AF0475" w:rsidRPr="001A331C">
        <w:rPr>
          <w:color w:val="000000"/>
          <w:lang w:val="pt-PT"/>
        </w:rPr>
        <w:t>i</w:t>
      </w:r>
      <w:r w:rsidR="0033615C" w:rsidRPr="001A331C">
        <w:rPr>
          <w:color w:val="000000"/>
          <w:lang w:val="pt-PT"/>
        </w:rPr>
        <w:t>nd</w:t>
      </w:r>
      <w:r w:rsidR="00AF0475" w:rsidRPr="001A331C">
        <w:rPr>
          <w:color w:val="000000"/>
          <w:lang w:val="pt-PT"/>
        </w:rPr>
        <w:t>ú</w:t>
      </w:r>
      <w:r w:rsidR="0033615C" w:rsidRPr="001A331C">
        <w:rPr>
          <w:color w:val="000000"/>
          <w:lang w:val="pt-PT"/>
        </w:rPr>
        <w:t xml:space="preserve">stria; </w:t>
      </w:r>
      <w:r w:rsidR="00B607C7" w:rsidRPr="001A331C">
        <w:rPr>
          <w:color w:val="000000"/>
          <w:lang w:val="pt-PT"/>
        </w:rPr>
        <w:t>empresas</w:t>
      </w:r>
      <w:r w:rsidR="0033615C" w:rsidRPr="001A331C">
        <w:rPr>
          <w:color w:val="000000"/>
          <w:lang w:val="pt-PT"/>
        </w:rPr>
        <w:t xml:space="preserve"> </w:t>
      </w:r>
      <w:r w:rsidR="00B607C7" w:rsidRPr="001A331C">
        <w:rPr>
          <w:color w:val="000000"/>
          <w:lang w:val="pt-PT"/>
        </w:rPr>
        <w:t>com</w:t>
      </w:r>
      <w:r w:rsidR="0033615C" w:rsidRPr="001A331C">
        <w:rPr>
          <w:color w:val="000000"/>
          <w:lang w:val="pt-PT"/>
        </w:rPr>
        <w:t xml:space="preserve"> cu</w:t>
      </w:r>
      <w:r w:rsidR="00B607C7" w:rsidRPr="001A331C">
        <w:rPr>
          <w:color w:val="000000"/>
          <w:lang w:val="pt-PT"/>
        </w:rPr>
        <w:t>j</w:t>
      </w:r>
      <w:r w:rsidR="0033615C" w:rsidRPr="001A331C">
        <w:rPr>
          <w:color w:val="000000"/>
          <w:lang w:val="pt-PT"/>
        </w:rPr>
        <w:t>os respons</w:t>
      </w:r>
      <w:r w:rsidR="00B607C7" w:rsidRPr="001A331C">
        <w:rPr>
          <w:color w:val="000000"/>
          <w:lang w:val="pt-PT"/>
        </w:rPr>
        <w:t>áveis levamos décadas compartilhando uma mesma ambição: a de um planeta limpo e em constante evolução.</w:t>
      </w:r>
    </w:p>
    <w:p w14:paraId="74C54B47" w14:textId="77777777" w:rsidR="002C4678" w:rsidRDefault="002C4678" w:rsidP="002C4678">
      <w:pPr>
        <w:pStyle w:val="BoilerplateText"/>
        <w:tabs>
          <w:tab w:val="right" w:pos="5812"/>
        </w:tabs>
        <w:spacing w:after="0"/>
        <w:jc w:val="both"/>
        <w:rPr>
          <w:b/>
          <w:bCs/>
          <w:lang w:val="pt-PT"/>
        </w:rPr>
      </w:pPr>
      <w:r w:rsidRPr="005A4702">
        <w:rPr>
          <w:b/>
          <w:bCs/>
          <w:lang w:val="pt-PT"/>
        </w:rPr>
        <w:t>Sobre a BASF</w:t>
      </w:r>
    </w:p>
    <w:p w14:paraId="4FE5D189" w14:textId="6650DAA4" w:rsidR="002C4678" w:rsidRPr="005A4702" w:rsidRDefault="002C4678" w:rsidP="002C4678">
      <w:pPr>
        <w:pStyle w:val="BoilerplateText"/>
        <w:widowControl w:val="0"/>
        <w:spacing w:after="0"/>
        <w:ind w:right="0"/>
        <w:jc w:val="both"/>
        <w:rPr>
          <w:lang w:val="pt-PT"/>
        </w:rPr>
      </w:pPr>
      <w:r w:rsidRPr="005A4702">
        <w:rPr>
          <w:noProof/>
          <w:lang w:val="pt-PT"/>
        </w:rPr>
        <w:t xml:space="preserve">Na BASF, criamos química para um futuro sustentável. Conjugamos o sucesso económico com a </w:t>
      </w:r>
      <w:r>
        <w:rPr>
          <w:noProof/>
          <w:lang w:val="pt-PT"/>
        </w:rPr>
        <w:t xml:space="preserve">responsabilidade social e a </w:t>
      </w:r>
      <w:r w:rsidRPr="005A4702">
        <w:rPr>
          <w:noProof/>
          <w:lang w:val="pt-PT"/>
        </w:rPr>
        <w:t>proteção do meio ambiente</w:t>
      </w:r>
      <w:r>
        <w:rPr>
          <w:noProof/>
          <w:lang w:val="pt-PT"/>
        </w:rPr>
        <w:t xml:space="preserve">. </w:t>
      </w:r>
      <w:r w:rsidRPr="005A4702">
        <w:rPr>
          <w:noProof/>
          <w:lang w:val="pt-PT"/>
        </w:rPr>
        <w:t>O Grupo BASF conta com aproximadamente 1</w:t>
      </w:r>
      <w:r>
        <w:rPr>
          <w:noProof/>
          <w:lang w:val="pt-PT"/>
        </w:rPr>
        <w:t>1</w:t>
      </w:r>
      <w:r>
        <w:rPr>
          <w:noProof/>
          <w:lang w:val="pt-PT"/>
        </w:rPr>
        <w:t>0</w:t>
      </w:r>
      <w:r w:rsidRPr="005A4702">
        <w:rPr>
          <w:noProof/>
          <w:lang w:val="pt-PT"/>
        </w:rPr>
        <w:t xml:space="preserve">.000 colaboradores que trabalham para contribuir para o sucesso dos nossos clientes de quase todos os setores de atividade e países do mundo. O nosso portefolio está organizado por </w:t>
      </w:r>
      <w:r>
        <w:rPr>
          <w:noProof/>
          <w:lang w:val="pt-PT"/>
        </w:rPr>
        <w:t xml:space="preserve">seis </w:t>
      </w:r>
      <w:r w:rsidRPr="005A4702">
        <w:rPr>
          <w:noProof/>
          <w:lang w:val="pt-PT"/>
        </w:rPr>
        <w:t xml:space="preserve">segmentos: Chemicals, </w:t>
      </w:r>
      <w:r>
        <w:rPr>
          <w:noProof/>
          <w:lang w:val="pt-PT"/>
        </w:rPr>
        <w:t xml:space="preserve">Materials, Industrial Solutions, Surface Technologies, Nutrition &amp; Care e </w:t>
      </w:r>
      <w:r w:rsidRPr="005A4702">
        <w:rPr>
          <w:noProof/>
          <w:lang w:val="pt-PT"/>
        </w:rPr>
        <w:t>Agricultural Solutions</w:t>
      </w:r>
      <w:r>
        <w:rPr>
          <w:noProof/>
          <w:lang w:val="pt-PT"/>
        </w:rPr>
        <w:t>.</w:t>
      </w:r>
      <w:r w:rsidRPr="005A4702">
        <w:rPr>
          <w:noProof/>
          <w:lang w:val="pt-PT"/>
        </w:rPr>
        <w:t xml:space="preserve"> A BASF registou vendas de mais de </w:t>
      </w:r>
      <w:r>
        <w:rPr>
          <w:noProof/>
          <w:lang w:val="pt-PT"/>
        </w:rPr>
        <w:t xml:space="preserve">59 </w:t>
      </w:r>
      <w:r w:rsidRPr="005A4702">
        <w:rPr>
          <w:noProof/>
          <w:lang w:val="pt-PT"/>
        </w:rPr>
        <w:t>mil milhões de euros em 20</w:t>
      </w:r>
      <w:r>
        <w:rPr>
          <w:noProof/>
          <w:lang w:val="pt-PT"/>
        </w:rPr>
        <w:t>20</w:t>
      </w:r>
      <w:r w:rsidRPr="005A4702">
        <w:rPr>
          <w:noProof/>
          <w:lang w:val="pt-PT"/>
        </w:rPr>
        <w:t>. As ações da BASF estão cotadas na bolsa de Frankfurt (BAS)</w:t>
      </w:r>
      <w:r>
        <w:rPr>
          <w:noProof/>
          <w:lang w:val="pt-PT"/>
        </w:rPr>
        <w:t xml:space="preserve"> e nos Estados Unidos (BASFY) como ADR (</w:t>
      </w:r>
      <w:proofErr w:type="spellStart"/>
      <w:r w:rsidRPr="001446EC">
        <w:rPr>
          <w:color w:val="000000"/>
          <w:lang w:val="pt-PT"/>
        </w:rPr>
        <w:t>American</w:t>
      </w:r>
      <w:proofErr w:type="spellEnd"/>
      <w:r w:rsidRPr="001446EC">
        <w:rPr>
          <w:color w:val="000000"/>
          <w:lang w:val="pt-PT"/>
        </w:rPr>
        <w:t xml:space="preserve"> </w:t>
      </w:r>
      <w:proofErr w:type="spellStart"/>
      <w:r w:rsidRPr="001446EC">
        <w:rPr>
          <w:color w:val="000000"/>
          <w:lang w:val="pt-PT"/>
        </w:rPr>
        <w:t>Depositary</w:t>
      </w:r>
      <w:proofErr w:type="spellEnd"/>
      <w:r w:rsidRPr="001446EC">
        <w:rPr>
          <w:color w:val="000000"/>
          <w:lang w:val="pt-PT"/>
        </w:rPr>
        <w:t xml:space="preserve"> </w:t>
      </w:r>
      <w:proofErr w:type="spellStart"/>
      <w:r w:rsidRPr="001446EC">
        <w:rPr>
          <w:color w:val="000000"/>
          <w:lang w:val="pt-PT"/>
        </w:rPr>
        <w:t>Receipts</w:t>
      </w:r>
      <w:proofErr w:type="spellEnd"/>
      <w:r>
        <w:rPr>
          <w:color w:val="000000"/>
          <w:lang w:val="pt-PT"/>
        </w:rPr>
        <w:t xml:space="preserve">). </w:t>
      </w:r>
      <w:r>
        <w:rPr>
          <w:noProof/>
          <w:lang w:val="pt-PT"/>
        </w:rPr>
        <w:t xml:space="preserve">Mais </w:t>
      </w:r>
      <w:r w:rsidRPr="005A4702">
        <w:rPr>
          <w:noProof/>
          <w:lang w:val="pt-PT"/>
        </w:rPr>
        <w:t xml:space="preserve">informações em </w:t>
      </w:r>
      <w:hyperlink r:id="rId11" w:history="1">
        <w:r w:rsidRPr="005A4702">
          <w:rPr>
            <w:rStyle w:val="Hiperligao"/>
            <w:noProof/>
            <w:lang w:val="pt-PT"/>
          </w:rPr>
          <w:t>www.basf.com</w:t>
        </w:r>
      </w:hyperlink>
      <w:r w:rsidRPr="005A4702">
        <w:rPr>
          <w:noProof/>
          <w:lang w:val="pt-PT"/>
        </w:rPr>
        <w:t>.</w:t>
      </w:r>
    </w:p>
    <w:p w14:paraId="66736A63" w14:textId="77777777" w:rsidR="002C4678" w:rsidRPr="001A331C" w:rsidRDefault="002C467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PT"/>
        </w:rPr>
      </w:pPr>
    </w:p>
    <w:p w14:paraId="5038D253" w14:textId="46E0A1E4" w:rsidR="006E15A9" w:rsidRPr="001A331C" w:rsidRDefault="0033615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lang w:val="pt-PT"/>
        </w:rPr>
      </w:pPr>
      <w:r w:rsidRPr="001A331C">
        <w:rPr>
          <w:b/>
          <w:color w:val="000000"/>
          <w:lang w:val="pt-PT"/>
        </w:rPr>
        <w:t>Conta</w:t>
      </w:r>
      <w:r w:rsidR="002C4678">
        <w:rPr>
          <w:b/>
          <w:color w:val="000000"/>
          <w:lang w:val="pt-PT"/>
        </w:rPr>
        <w:t>c</w:t>
      </w:r>
      <w:r w:rsidRPr="001A331C">
        <w:rPr>
          <w:b/>
          <w:color w:val="000000"/>
          <w:lang w:val="pt-PT"/>
        </w:rPr>
        <w:t xml:space="preserve">to de </w:t>
      </w:r>
      <w:r w:rsidR="007B7481" w:rsidRPr="001A331C">
        <w:rPr>
          <w:b/>
          <w:color w:val="000000"/>
          <w:lang w:val="pt-PT"/>
        </w:rPr>
        <w:t>imprensa</w:t>
      </w:r>
      <w:r w:rsidRPr="001A331C">
        <w:rPr>
          <w:b/>
          <w:color w:val="000000"/>
          <w:lang w:val="pt-PT"/>
        </w:rPr>
        <w:t xml:space="preserve"> </w:t>
      </w:r>
      <w:r w:rsidR="007B7481" w:rsidRPr="001A331C">
        <w:rPr>
          <w:b/>
          <w:color w:val="000000"/>
          <w:lang w:val="pt-PT"/>
        </w:rPr>
        <w:t>na</w:t>
      </w:r>
      <w:r w:rsidRPr="001A331C">
        <w:rPr>
          <w:b/>
          <w:color w:val="000000"/>
          <w:lang w:val="pt-PT"/>
        </w:rPr>
        <w:t xml:space="preserve"> BASF:</w:t>
      </w:r>
      <w:r w:rsidRPr="001A331C">
        <w:rPr>
          <w:b/>
          <w:color w:val="000000"/>
          <w:lang w:val="pt-PT"/>
        </w:rPr>
        <w:tab/>
        <w:t xml:space="preserve">           Contacto de </w:t>
      </w:r>
      <w:r w:rsidR="007B7481" w:rsidRPr="001A331C">
        <w:rPr>
          <w:b/>
          <w:color w:val="000000"/>
          <w:lang w:val="pt-PT"/>
        </w:rPr>
        <w:t>imprensa</w:t>
      </w:r>
      <w:r w:rsidRPr="001A331C">
        <w:rPr>
          <w:b/>
          <w:color w:val="000000"/>
          <w:lang w:val="pt-PT"/>
        </w:rPr>
        <w:t xml:space="preserve"> </w:t>
      </w:r>
      <w:r w:rsidR="007B7481" w:rsidRPr="001A331C">
        <w:rPr>
          <w:b/>
          <w:color w:val="000000"/>
          <w:lang w:val="pt-PT"/>
        </w:rPr>
        <w:t>na</w:t>
      </w:r>
      <w:r w:rsidRPr="001A331C">
        <w:rPr>
          <w:b/>
          <w:color w:val="000000"/>
          <w:lang w:val="pt-PT"/>
        </w:rPr>
        <w:t xml:space="preserve"> WPO</w:t>
      </w:r>
      <w:r w:rsidR="006018A5" w:rsidRPr="001A331C">
        <w:rPr>
          <w:b/>
          <w:color w:val="000000"/>
          <w:lang w:val="pt-PT"/>
        </w:rPr>
        <w:t xml:space="preserve"> </w:t>
      </w:r>
      <w:proofErr w:type="spellStart"/>
      <w:r w:rsidR="006018A5" w:rsidRPr="001A331C">
        <w:rPr>
          <w:b/>
          <w:color w:val="000000"/>
          <w:lang w:val="pt-PT"/>
        </w:rPr>
        <w:t>Polymers</w:t>
      </w:r>
      <w:proofErr w:type="spellEnd"/>
      <w:r w:rsidRPr="001A331C">
        <w:rPr>
          <w:b/>
          <w:color w:val="000000"/>
          <w:lang w:val="pt-PT"/>
        </w:rPr>
        <w:t>:</w:t>
      </w:r>
    </w:p>
    <w:p w14:paraId="2EE9902C" w14:textId="0DD9B377" w:rsidR="006E15A9" w:rsidRPr="001A331C" w:rsidRDefault="0033615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lang w:val="pt-PT"/>
        </w:rPr>
      </w:pPr>
      <w:r w:rsidRPr="001A331C">
        <w:rPr>
          <w:color w:val="000000"/>
          <w:lang w:val="pt-PT"/>
        </w:rPr>
        <w:t xml:space="preserve">Dr. Ulla </w:t>
      </w:r>
      <w:proofErr w:type="spellStart"/>
      <w:r w:rsidRPr="001A331C">
        <w:rPr>
          <w:color w:val="000000"/>
          <w:lang w:val="pt-PT"/>
        </w:rPr>
        <w:t>Biernat</w:t>
      </w:r>
      <w:proofErr w:type="spellEnd"/>
      <w:r w:rsidRPr="001A331C">
        <w:rPr>
          <w:color w:val="000000"/>
          <w:lang w:val="pt-PT"/>
        </w:rPr>
        <w:tab/>
      </w:r>
      <w:r w:rsidRPr="001A331C">
        <w:rPr>
          <w:color w:val="000000"/>
          <w:lang w:val="pt-PT"/>
        </w:rPr>
        <w:tab/>
      </w:r>
      <w:r w:rsidRPr="001A331C">
        <w:rPr>
          <w:color w:val="000000"/>
          <w:lang w:val="pt-PT"/>
        </w:rPr>
        <w:tab/>
        <w:t xml:space="preserve">                        </w:t>
      </w:r>
      <w:r w:rsidR="007C2EFA" w:rsidRPr="001A331C">
        <w:rPr>
          <w:color w:val="000000"/>
          <w:lang w:val="pt-PT"/>
        </w:rPr>
        <w:t>Mario Henrique de Cerqueira</w:t>
      </w:r>
    </w:p>
    <w:p w14:paraId="727CCB22" w14:textId="42D4EF37" w:rsidR="007C2EFA" w:rsidRPr="001A331C" w:rsidRDefault="0033615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lang w:val="pt-PT"/>
        </w:rPr>
      </w:pPr>
      <w:r w:rsidRPr="001A331C">
        <w:rPr>
          <w:color w:val="000000"/>
          <w:lang w:val="pt-PT"/>
        </w:rPr>
        <w:t xml:space="preserve">E-mail: </w:t>
      </w:r>
      <w:hyperlink r:id="rId12">
        <w:r w:rsidRPr="001A331C">
          <w:rPr>
            <w:color w:val="0000FF"/>
            <w:u w:val="single"/>
            <w:lang w:val="pt-PT"/>
          </w:rPr>
          <w:t>ulla.biernat@basf.com</w:t>
        </w:r>
      </w:hyperlink>
      <w:r w:rsidRPr="001A331C">
        <w:rPr>
          <w:color w:val="000000"/>
          <w:lang w:val="pt-PT"/>
        </w:rPr>
        <w:tab/>
      </w:r>
      <w:r w:rsidRPr="001A331C">
        <w:rPr>
          <w:color w:val="000000"/>
          <w:lang w:val="pt-PT"/>
        </w:rPr>
        <w:tab/>
        <w:t xml:space="preserve">           E-mail:</w:t>
      </w:r>
      <w:r w:rsidR="007C2EFA" w:rsidRPr="001A331C">
        <w:rPr>
          <w:color w:val="000000"/>
          <w:lang w:val="pt-PT"/>
        </w:rPr>
        <w:t xml:space="preserve"> </w:t>
      </w:r>
      <w:hyperlink r:id="rId13" w:history="1">
        <w:r w:rsidR="007C2EFA" w:rsidRPr="001A331C">
          <w:rPr>
            <w:rStyle w:val="Hiperligao"/>
            <w:lang w:val="pt-PT"/>
          </w:rPr>
          <w:t>mario.cerqueira@grupowpo.es</w:t>
        </w:r>
      </w:hyperlink>
    </w:p>
    <w:p w14:paraId="05F72CE2" w14:textId="64D89D19" w:rsidR="006E15A9" w:rsidRPr="002C4678" w:rsidRDefault="0033615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lang w:val="pt-PT"/>
        </w:rPr>
      </w:pPr>
      <w:r w:rsidRPr="002C4678">
        <w:rPr>
          <w:color w:val="000000"/>
          <w:lang w:val="pt-PT"/>
        </w:rPr>
        <w:t>Tel</w:t>
      </w:r>
      <w:r w:rsidR="007B7481" w:rsidRPr="002C4678">
        <w:rPr>
          <w:color w:val="000000"/>
          <w:lang w:val="pt-PT"/>
        </w:rPr>
        <w:t>efone</w:t>
      </w:r>
      <w:r w:rsidRPr="002C4678">
        <w:rPr>
          <w:color w:val="000000"/>
          <w:lang w:val="pt-PT"/>
        </w:rPr>
        <w:t>: + 49 621 60 42241</w:t>
      </w:r>
      <w:r w:rsidRPr="002C4678">
        <w:rPr>
          <w:color w:val="000000"/>
          <w:lang w:val="pt-PT"/>
        </w:rPr>
        <w:tab/>
      </w:r>
      <w:r w:rsidRPr="002C4678">
        <w:rPr>
          <w:color w:val="000000"/>
          <w:lang w:val="pt-PT"/>
        </w:rPr>
        <w:tab/>
        <w:t xml:space="preserve">           </w:t>
      </w:r>
      <w:proofErr w:type="spellStart"/>
      <w:r w:rsidRPr="002C4678">
        <w:rPr>
          <w:color w:val="000000"/>
          <w:lang w:val="pt-PT"/>
        </w:rPr>
        <w:t>Teléfono</w:t>
      </w:r>
      <w:proofErr w:type="spellEnd"/>
      <w:r w:rsidRPr="002C4678">
        <w:rPr>
          <w:color w:val="000000"/>
          <w:lang w:val="pt-PT"/>
        </w:rPr>
        <w:t>:</w:t>
      </w:r>
      <w:r w:rsidR="007C2EFA" w:rsidRPr="002C4678">
        <w:rPr>
          <w:color w:val="000000"/>
          <w:lang w:val="pt-PT"/>
        </w:rPr>
        <w:t xml:space="preserve"> +34 954 260</w:t>
      </w:r>
      <w:r w:rsidR="002C4678" w:rsidRPr="002C4678">
        <w:rPr>
          <w:color w:val="000000"/>
          <w:lang w:val="pt-PT"/>
        </w:rPr>
        <w:t> </w:t>
      </w:r>
      <w:r w:rsidR="007C2EFA" w:rsidRPr="002C4678">
        <w:rPr>
          <w:color w:val="000000"/>
          <w:lang w:val="pt-PT"/>
        </w:rPr>
        <w:t>391</w:t>
      </w:r>
    </w:p>
    <w:p w14:paraId="406ADB0F" w14:textId="650FBD7E" w:rsidR="002C4678" w:rsidRPr="002C4678" w:rsidRDefault="002C467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lang w:val="pt-PT"/>
        </w:rPr>
      </w:pPr>
    </w:p>
    <w:p w14:paraId="27E57CD1" w14:textId="77777777" w:rsidR="002C4678" w:rsidRPr="006018A5" w:rsidRDefault="002C467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sectPr w:rsidR="002C4678" w:rsidRPr="006018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F8F50" w14:textId="77777777" w:rsidR="00FB0373" w:rsidRDefault="00FB0373">
      <w:r>
        <w:separator/>
      </w:r>
    </w:p>
  </w:endnote>
  <w:endnote w:type="continuationSeparator" w:id="0">
    <w:p w14:paraId="2D2FD647" w14:textId="77777777" w:rsidR="00FB0373" w:rsidRDefault="00FB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A482" w14:textId="77777777" w:rsidR="006E15A9" w:rsidRDefault="006E15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72D0" w14:textId="0AD16CAC" w:rsidR="006E15A9" w:rsidRDefault="00F536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21"/>
        <w:szCs w:val="21"/>
      </w:rPr>
    </w:pPr>
    <w:r>
      <w:rPr>
        <w:noProof/>
        <w:color w:val="00000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42B31D" wp14:editId="628D1C1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9df949fc941b394f8f180acf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1111B4" w14:textId="62997E36" w:rsidR="00F53658" w:rsidRPr="00F53658" w:rsidRDefault="00F53658" w:rsidP="00F53658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2B31D" id="_x0000_t202" coordsize="21600,21600" o:spt="202" path="m,l,21600r21600,l21600,xe">
              <v:stroke joinstyle="miter"/>
              <v:path gradientshapeok="t" o:connecttype="rect"/>
            </v:shapetype>
            <v:shape id="MSIPCM9df949fc941b394f8f180acf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JXyvQu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151111B4" w14:textId="62997E36" w:rsidR="00F53658" w:rsidRPr="00F53658" w:rsidRDefault="00F53658" w:rsidP="00F53658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3615C">
      <w:rPr>
        <w:color w:val="000000"/>
        <w:sz w:val="21"/>
        <w:szCs w:val="21"/>
      </w:rPr>
      <w:fldChar w:fldCharType="begin"/>
    </w:r>
    <w:r w:rsidR="0033615C">
      <w:rPr>
        <w:color w:val="000000"/>
        <w:sz w:val="21"/>
        <w:szCs w:val="21"/>
      </w:rPr>
      <w:instrText>PAGE</w:instrText>
    </w:r>
    <w:r w:rsidR="0033615C">
      <w:rPr>
        <w:color w:val="000000"/>
        <w:sz w:val="21"/>
        <w:szCs w:val="21"/>
      </w:rPr>
      <w:fldChar w:fldCharType="separate"/>
    </w:r>
    <w:r w:rsidR="007C2EFA">
      <w:rPr>
        <w:noProof/>
        <w:color w:val="000000"/>
        <w:sz w:val="21"/>
        <w:szCs w:val="21"/>
      </w:rPr>
      <w:t>1</w:t>
    </w:r>
    <w:r w:rsidR="0033615C">
      <w:rPr>
        <w:color w:val="000000"/>
        <w:sz w:val="21"/>
        <w:szCs w:val="21"/>
      </w:rPr>
      <w:fldChar w:fldCharType="end"/>
    </w:r>
    <w:r w:rsidR="0033615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E28E569" wp14:editId="41F5B12E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69835" cy="27622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665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9B08DB" w14:textId="77777777" w:rsidR="006E15A9" w:rsidRDefault="0033615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  <w:p w14:paraId="1BAF768E" w14:textId="77777777" w:rsidR="006E15A9" w:rsidRDefault="006E15A9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28E569" id="Retângulo 1" o:spid="_x0000_s1027" style="position:absolute;left:0;text-align:left;margin-left:-71pt;margin-top:805pt;width:596.0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" filled="f" stroked="f">
              <v:textbox inset="2.53958mm,1.2694mm,2.53958mm,1.2694mm">
                <w:txbxContent>
                  <w:p w14:paraId="099B08DB" w14:textId="77777777" w:rsidR="006E15A9" w:rsidRDefault="0033615C">
                    <w:pPr>
                      <w:spacing w:line="275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color w:val="000000"/>
                      </w:rPr>
                      <w:t>Internal</w:t>
                    </w:r>
                    <w:proofErr w:type="spellEnd"/>
                  </w:p>
                  <w:p w14:paraId="1BAF768E" w14:textId="77777777" w:rsidR="006E15A9" w:rsidRDefault="006E15A9">
                    <w:pPr>
                      <w:spacing w:after="200"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C6362AB" w14:textId="77777777" w:rsidR="006E15A9" w:rsidRDefault="006E15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5AE36" w14:textId="77777777" w:rsidR="006E15A9" w:rsidRDefault="006E15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86E0B" w14:textId="77777777" w:rsidR="00FB0373" w:rsidRDefault="00FB0373">
      <w:r>
        <w:separator/>
      </w:r>
    </w:p>
  </w:footnote>
  <w:footnote w:type="continuationSeparator" w:id="0">
    <w:p w14:paraId="4E9DF39A" w14:textId="77777777" w:rsidR="00FB0373" w:rsidRDefault="00FB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4DE2" w14:textId="77777777" w:rsidR="006E15A9" w:rsidRDefault="006E15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9481" w14:textId="77777777" w:rsidR="006E15A9" w:rsidRDefault="006E15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BE54" w14:textId="77777777" w:rsidR="006E15A9" w:rsidRDefault="006E15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25782"/>
    <w:multiLevelType w:val="multilevel"/>
    <w:tmpl w:val="A73AE0C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9"/>
    <w:rsid w:val="001A331C"/>
    <w:rsid w:val="001F241E"/>
    <w:rsid w:val="00281484"/>
    <w:rsid w:val="00290EC1"/>
    <w:rsid w:val="002C4678"/>
    <w:rsid w:val="00334F18"/>
    <w:rsid w:val="0033615C"/>
    <w:rsid w:val="004869C1"/>
    <w:rsid w:val="004E44DD"/>
    <w:rsid w:val="00526E5D"/>
    <w:rsid w:val="00546EA2"/>
    <w:rsid w:val="00562D62"/>
    <w:rsid w:val="005F2363"/>
    <w:rsid w:val="006018A5"/>
    <w:rsid w:val="00691468"/>
    <w:rsid w:val="006E15A9"/>
    <w:rsid w:val="00766940"/>
    <w:rsid w:val="007B7481"/>
    <w:rsid w:val="007C2EFA"/>
    <w:rsid w:val="008C7D06"/>
    <w:rsid w:val="009F58F8"/>
    <w:rsid w:val="00A12C11"/>
    <w:rsid w:val="00A70888"/>
    <w:rsid w:val="00AE5335"/>
    <w:rsid w:val="00AF0475"/>
    <w:rsid w:val="00B429F6"/>
    <w:rsid w:val="00B607C7"/>
    <w:rsid w:val="00C7514D"/>
    <w:rsid w:val="00CC0476"/>
    <w:rsid w:val="00CD49EB"/>
    <w:rsid w:val="00CD576A"/>
    <w:rsid w:val="00CE243A"/>
    <w:rsid w:val="00D651E2"/>
    <w:rsid w:val="00DC0F43"/>
    <w:rsid w:val="00DD537C"/>
    <w:rsid w:val="00E40C1F"/>
    <w:rsid w:val="00E75D2C"/>
    <w:rsid w:val="00EC5CAD"/>
    <w:rsid w:val="00F14C93"/>
    <w:rsid w:val="00F53658"/>
    <w:rsid w:val="00FA0D9A"/>
    <w:rsid w:val="00F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C9E9"/>
  <w15:docId w15:val="{B0D60F10-27AF-408F-BE9D-3CA461BF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s-E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C2EF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C2EFA"/>
    <w:rPr>
      <w:color w:val="605E5C"/>
      <w:shd w:val="clear" w:color="auto" w:fill="E1DFDD"/>
    </w:rPr>
  </w:style>
  <w:style w:type="paragraph" w:customStyle="1" w:styleId="BoilerplateText">
    <w:name w:val="Boilerplate Text"/>
    <w:basedOn w:val="Normal"/>
    <w:rsid w:val="002C4678"/>
    <w:pPr>
      <w:spacing w:after="200" w:line="360" w:lineRule="auto"/>
      <w:ind w:right="3124"/>
    </w:pPr>
    <w:rPr>
      <w:rFonts w:eastAsiaTheme="minorHAns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io.cerqueira@grupowpo.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../../../../../../../AppData/Local/AppData/Local/Microsoft/Windows/INetCache/Content.Outlook/U429LGTN/ulla.biernat@basf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sf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iopolymers.basf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covio.basf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Biernat</dc:creator>
  <cp:lastModifiedBy>anabela.sousa@basf.com</cp:lastModifiedBy>
  <cp:revision>3</cp:revision>
  <cp:lastPrinted>2021-09-28T08:15:00Z</cp:lastPrinted>
  <dcterms:created xsi:type="dcterms:W3CDTF">2021-09-28T10:27:00Z</dcterms:created>
  <dcterms:modified xsi:type="dcterms:W3CDTF">2021-09-28T10:37:00Z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MEIJIDN@BASFAD.BASF.NET</vt:lpwstr>
  </property>
  <property fmtid="{D5CDD505-2E9C-101B-9397-08002B2CF9AE}" pid="6" name="MSIP_Label_c8c00982-80e1-41e6-a03a-12f4ca954faf_SetDate">
    <vt:lpwstr>2021-09-21T14:16:38.9600592Z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e71f6602-0b27-4ace-b5e1-d7b797d644f0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False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MEIJIDN@BASFAD.BASF.NET</vt:lpwstr>
  </property>
  <property fmtid="{D5CDD505-2E9C-101B-9397-08002B2CF9AE}" pid="14" name="MSIP_Label_06530cf4-8573-4c29-a912-bbcdac835909_SetDate">
    <vt:lpwstr>2021-09-21T14:16:38.9600592Z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e71f6602-0b27-4ace-b5e1-d7b797d644f0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</Properties>
</file>