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72F9" w14:textId="07138FB3" w:rsidR="00C864D3" w:rsidRDefault="006C0012">
      <w:pPr>
        <w:pStyle w:val="BodyText"/>
        <w:ind w:left="48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C7BF677" wp14:editId="0479909F">
            <wp:extent cx="1399031" cy="515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31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BBDE2" w14:textId="43CD4138" w:rsidR="00C864D3" w:rsidRDefault="00C864D3">
      <w:pPr>
        <w:pStyle w:val="BodyText"/>
        <w:spacing w:before="8"/>
        <w:rPr>
          <w:rFonts w:ascii="Times New Roman"/>
          <w:sz w:val="28"/>
        </w:rPr>
      </w:pPr>
    </w:p>
    <w:p w14:paraId="226051A8" w14:textId="344BD9FC" w:rsidR="00C864D3" w:rsidRDefault="006C0012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3ED577" wp14:editId="38AB4DE8">
                <wp:simplePos x="0" y="0"/>
                <wp:positionH relativeFrom="page">
                  <wp:posOffset>911860</wp:posOffset>
                </wp:positionH>
                <wp:positionV relativeFrom="paragraph">
                  <wp:posOffset>78105</wp:posOffset>
                </wp:positionV>
                <wp:extent cx="820102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1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2915"/>
                            <a:gd name="T2" fmla="+- 0 14355 1440"/>
                            <a:gd name="T3" fmla="*/ T2 w 12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15">
                              <a:moveTo>
                                <a:pt x="0" y="0"/>
                              </a:moveTo>
                              <a:lnTo>
                                <a:pt x="12915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7C35" id="docshape1" o:spid="_x0000_s1026" style="position:absolute;margin-left:71.8pt;margin-top:6.15pt;width:645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" path="m,l12915,e" filled="f" strokeweight="4.5pt">
                <v:path arrowok="t" o:connecttype="custom" o:connectlocs="0,0;8201025,0" o:connectangles="0,0"/>
                <w10:wrap type="topAndBottom" anchorx="page"/>
              </v:shape>
            </w:pict>
          </mc:Fallback>
        </mc:AlternateContent>
      </w:r>
    </w:p>
    <w:p w14:paraId="6429699A" w14:textId="4DB9036D" w:rsidR="00C864D3" w:rsidRDefault="006C0012">
      <w:pPr>
        <w:pStyle w:val="Title"/>
      </w:pPr>
      <w:r>
        <w:t>LUTAVIT</w:t>
      </w:r>
      <w:r>
        <w:rPr>
          <w:position w:val="15"/>
          <w:sz w:val="29"/>
        </w:rPr>
        <w:t>®</w:t>
      </w:r>
      <w:r>
        <w:rPr>
          <w:spacing w:val="-14"/>
          <w:position w:val="15"/>
          <w:sz w:val="29"/>
        </w:rPr>
        <w:t xml:space="preserve"> </w:t>
      </w:r>
      <w:r>
        <w:t>VITAMIN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50</w:t>
      </w:r>
      <w:r>
        <w:rPr>
          <w:spacing w:val="-14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feed</w:t>
      </w:r>
      <w:r>
        <w:rPr>
          <w:spacing w:val="-18"/>
        </w:rPr>
        <w:t xml:space="preserve"> </w:t>
      </w:r>
      <w:r>
        <w:rPr>
          <w:spacing w:val="-2"/>
        </w:rPr>
        <w:t>powder</w:t>
      </w:r>
    </w:p>
    <w:p w14:paraId="23C53567" w14:textId="77777777" w:rsidR="00C864D3" w:rsidRDefault="006C0012">
      <w:pPr>
        <w:spacing w:before="123"/>
        <w:ind w:left="120"/>
        <w:rPr>
          <w:b/>
          <w:sz w:val="24"/>
        </w:rPr>
      </w:pPr>
      <w:bookmarkStart w:id="0" w:name="Vitamin_E_Acetate_50%_Spray_Dried_–_Comm"/>
      <w:bookmarkEnd w:id="0"/>
      <w:r>
        <w:rPr>
          <w:b/>
          <w:sz w:val="24"/>
        </w:rPr>
        <w:t>Vitamin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Acetate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50%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Spray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Dried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Commercial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Feed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Grade</w:t>
      </w:r>
    </w:p>
    <w:p w14:paraId="5F9E7EF1" w14:textId="77777777" w:rsidR="00C864D3" w:rsidRDefault="006C0012">
      <w:pPr>
        <w:spacing w:before="242"/>
        <w:ind w:left="120"/>
        <w:rPr>
          <w:sz w:val="20"/>
        </w:rPr>
      </w:pPr>
      <w:r>
        <w:rPr>
          <w:b/>
          <w:spacing w:val="-2"/>
          <w:sz w:val="20"/>
        </w:rPr>
        <w:t>Registration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Number:</w:t>
      </w:r>
      <w:r>
        <w:rPr>
          <w:b/>
          <w:spacing w:val="4"/>
          <w:sz w:val="20"/>
        </w:rPr>
        <w:t xml:space="preserve"> </w:t>
      </w:r>
      <w:r>
        <w:rPr>
          <w:spacing w:val="-2"/>
          <w:sz w:val="20"/>
        </w:rPr>
        <w:t>990074</w:t>
      </w:r>
    </w:p>
    <w:p w14:paraId="5E78CB2D" w14:textId="77777777" w:rsidR="00C864D3" w:rsidRDefault="00C864D3">
      <w:pPr>
        <w:pStyle w:val="BodyText"/>
      </w:pPr>
    </w:p>
    <w:p w14:paraId="5B175F34" w14:textId="77777777" w:rsidR="00C864D3" w:rsidRDefault="006C0012">
      <w:pPr>
        <w:ind w:left="120"/>
        <w:rPr>
          <w:sz w:val="20"/>
        </w:rPr>
      </w:pPr>
      <w:r>
        <w:rPr>
          <w:b/>
          <w:sz w:val="20"/>
        </w:rPr>
        <w:t>Guaranteed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Analysis: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Min</w:t>
      </w:r>
      <w:r>
        <w:rPr>
          <w:spacing w:val="-11"/>
          <w:sz w:val="20"/>
        </w:rPr>
        <w:t xml:space="preserve"> </w:t>
      </w:r>
      <w:r>
        <w:rPr>
          <w:sz w:val="20"/>
        </w:rPr>
        <w:t>500,000</w:t>
      </w:r>
      <w:r>
        <w:rPr>
          <w:spacing w:val="-11"/>
          <w:sz w:val="20"/>
        </w:rPr>
        <w:t xml:space="preserve"> </w:t>
      </w:r>
      <w:r>
        <w:rPr>
          <w:sz w:val="20"/>
        </w:rPr>
        <w:t>I.U.</w:t>
      </w:r>
      <w:r>
        <w:rPr>
          <w:spacing w:val="-14"/>
          <w:sz w:val="20"/>
        </w:rPr>
        <w:t xml:space="preserve"> </w:t>
      </w:r>
      <w:r>
        <w:rPr>
          <w:sz w:val="20"/>
        </w:rPr>
        <w:t>Vitamin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Kg</w:t>
      </w:r>
    </w:p>
    <w:p w14:paraId="2AAC3046" w14:textId="77777777" w:rsidR="00C864D3" w:rsidRDefault="00C864D3">
      <w:pPr>
        <w:pStyle w:val="BodyText"/>
        <w:spacing w:before="11"/>
        <w:rPr>
          <w:sz w:val="19"/>
        </w:rPr>
      </w:pPr>
    </w:p>
    <w:p w14:paraId="2AC4B3DD" w14:textId="77777777" w:rsidR="00C864D3" w:rsidRDefault="006C0012">
      <w:pPr>
        <w:pStyle w:val="BodyText"/>
        <w:ind w:left="120"/>
      </w:pPr>
      <w:r>
        <w:rPr>
          <w:b/>
        </w:rPr>
        <w:t>Carriers:</w:t>
      </w:r>
      <w:r>
        <w:rPr>
          <w:b/>
          <w:spacing w:val="-11"/>
        </w:rPr>
        <w:t xml:space="preserve"> </w:t>
      </w:r>
      <w:r>
        <w:t>Lactose,</w:t>
      </w:r>
      <w:r>
        <w:rPr>
          <w:spacing w:val="-13"/>
        </w:rPr>
        <w:t xml:space="preserve"> </w:t>
      </w:r>
      <w:r>
        <w:t>Gelatin,</w:t>
      </w:r>
      <w:r>
        <w:rPr>
          <w:spacing w:val="-16"/>
        </w:rPr>
        <w:t xml:space="preserve"> </w:t>
      </w:r>
      <w:r>
        <w:t>Silicon</w:t>
      </w:r>
      <w:r>
        <w:rPr>
          <w:spacing w:val="-15"/>
        </w:rPr>
        <w:t xml:space="preserve"> </w:t>
      </w:r>
      <w:r>
        <w:t>dioxide,</w:t>
      </w:r>
      <w:r>
        <w:rPr>
          <w:spacing w:val="-14"/>
        </w:rPr>
        <w:t xml:space="preserve"> </w:t>
      </w:r>
      <w:r>
        <w:t>Mono-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diglycerides</w:t>
      </w:r>
    </w:p>
    <w:p w14:paraId="5734F53C" w14:textId="77777777" w:rsidR="00C864D3" w:rsidRDefault="00C864D3">
      <w:pPr>
        <w:pStyle w:val="BodyText"/>
      </w:pPr>
    </w:p>
    <w:p w14:paraId="25B0D15F" w14:textId="77777777" w:rsidR="00C864D3" w:rsidRDefault="006C0012">
      <w:pPr>
        <w:pStyle w:val="Heading1"/>
      </w:pPr>
      <w:r>
        <w:rPr>
          <w:spacing w:val="-2"/>
        </w:rPr>
        <w:t>FOR MANUFACTURING,</w:t>
      </w:r>
      <w:r>
        <w:rPr>
          <w:spacing w:val="-4"/>
        </w:rPr>
        <w:t xml:space="preserve"> </w:t>
      </w:r>
      <w:r>
        <w:rPr>
          <w:spacing w:val="-2"/>
        </w:rPr>
        <w:t>REPACKING</w:t>
      </w:r>
      <w: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PROCESSING</w:t>
      </w:r>
      <w:r>
        <w:rPr>
          <w:spacing w:val="-3"/>
        </w:rPr>
        <w:t xml:space="preserve"> </w:t>
      </w:r>
      <w:r>
        <w:rPr>
          <w:spacing w:val="-2"/>
        </w:rPr>
        <w:t>OF FEEDS</w:t>
      </w:r>
      <w:r>
        <w:rPr>
          <w:spacing w:val="1"/>
        </w:rPr>
        <w:t xml:space="preserve"> </w:t>
      </w:r>
      <w:r>
        <w:rPr>
          <w:spacing w:val="-4"/>
        </w:rPr>
        <w:t>ONLY</w:t>
      </w:r>
    </w:p>
    <w:p w14:paraId="0B5CE36F" w14:textId="77777777" w:rsidR="00C864D3" w:rsidRDefault="00C864D3">
      <w:pPr>
        <w:pStyle w:val="BodyText"/>
        <w:rPr>
          <w:b/>
        </w:rPr>
      </w:pPr>
    </w:p>
    <w:p w14:paraId="058DDC77" w14:textId="77777777" w:rsidR="00C864D3" w:rsidRDefault="006C0012">
      <w:pPr>
        <w:pStyle w:val="BodyText"/>
        <w:ind w:left="119" w:right="140"/>
      </w:pPr>
      <w:r>
        <w:rPr>
          <w:b/>
        </w:rPr>
        <w:t>ATTENTION:</w:t>
      </w:r>
      <w:r>
        <w:rPr>
          <w:b/>
          <w:spacing w:val="-7"/>
        </w:rPr>
        <w:t xml:space="preserve"> </w:t>
      </w:r>
      <w:r>
        <w:t>Refer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safety,</w:t>
      </w:r>
      <w:r>
        <w:rPr>
          <w:spacing w:val="-10"/>
        </w:rPr>
        <w:t xml:space="preserve"> </w:t>
      </w:r>
      <w:r>
        <w:t>hazards,</w:t>
      </w:r>
      <w:r>
        <w:rPr>
          <w:spacing w:val="-8"/>
        </w:rPr>
        <w:t xml:space="preserve"> </w:t>
      </w:r>
      <w:proofErr w:type="gramStart"/>
      <w:r>
        <w:t>procedures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disposal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product.</w:t>
      </w:r>
      <w:r>
        <w:rPr>
          <w:spacing w:val="-10"/>
        </w:rPr>
        <w:t xml:space="preserve"> </w:t>
      </w:r>
      <w:r>
        <w:t>Consult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supervisor for additional information.</w:t>
      </w:r>
    </w:p>
    <w:p w14:paraId="2E4F6B1E" w14:textId="77777777" w:rsidR="00C864D3" w:rsidRDefault="00C864D3">
      <w:pPr>
        <w:pStyle w:val="BodyText"/>
      </w:pPr>
    </w:p>
    <w:p w14:paraId="37CD25FB" w14:textId="77777777" w:rsidR="00C864D3" w:rsidRDefault="006C0012">
      <w:pPr>
        <w:ind w:left="119"/>
        <w:rPr>
          <w:sz w:val="20"/>
        </w:rPr>
      </w:pPr>
      <w:r>
        <w:rPr>
          <w:b/>
          <w:sz w:val="20"/>
        </w:rPr>
        <w:t>STORAGE: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Store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cool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dry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place.</w:t>
      </w:r>
    </w:p>
    <w:p w14:paraId="5436DDFB" w14:textId="77777777" w:rsidR="00C864D3" w:rsidRDefault="00C864D3">
      <w:pPr>
        <w:pStyle w:val="BodyText"/>
      </w:pPr>
    </w:p>
    <w:p w14:paraId="57EED12E" w14:textId="77777777" w:rsidR="00C864D3" w:rsidRDefault="006C0012">
      <w:pPr>
        <w:pStyle w:val="Heading1"/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Manufacture:</w:t>
      </w:r>
    </w:p>
    <w:p w14:paraId="7FDBBA3B" w14:textId="77777777" w:rsidR="00C864D3" w:rsidRDefault="00C864D3">
      <w:pPr>
        <w:pStyle w:val="BodyText"/>
        <w:spacing w:before="2"/>
        <w:rPr>
          <w:b/>
        </w:rPr>
      </w:pPr>
    </w:p>
    <w:p w14:paraId="2B84788C" w14:textId="77777777" w:rsidR="00C864D3" w:rsidRDefault="006C0012">
      <w:pPr>
        <w:ind w:left="119"/>
        <w:rPr>
          <w:sz w:val="20"/>
        </w:rPr>
      </w:pPr>
      <w:r>
        <w:rPr>
          <w:b/>
          <w:sz w:val="20"/>
        </w:rPr>
        <w:t>Expiry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12</w:t>
      </w:r>
      <w:r>
        <w:rPr>
          <w:spacing w:val="-16"/>
          <w:sz w:val="20"/>
        </w:rPr>
        <w:t xml:space="preserve"> </w:t>
      </w:r>
      <w:r>
        <w:rPr>
          <w:sz w:val="20"/>
        </w:rPr>
        <w:t>months</w:t>
      </w:r>
      <w:r>
        <w:rPr>
          <w:spacing w:val="-14"/>
          <w:sz w:val="20"/>
        </w:rPr>
        <w:t xml:space="preserve"> </w:t>
      </w:r>
      <w:r>
        <w:rPr>
          <w:sz w:val="20"/>
        </w:rPr>
        <w:t>after</w:t>
      </w:r>
      <w:r>
        <w:rPr>
          <w:spacing w:val="-14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date</w:t>
      </w:r>
    </w:p>
    <w:p w14:paraId="14116A4E" w14:textId="77777777" w:rsidR="00C864D3" w:rsidRDefault="00C864D3">
      <w:pPr>
        <w:pStyle w:val="BodyText"/>
        <w:spacing w:before="10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3"/>
        <w:gridCol w:w="7862"/>
      </w:tblGrid>
      <w:tr w:rsidR="00C864D3" w14:paraId="74C1721D" w14:textId="77777777">
        <w:trPr>
          <w:trHeight w:val="1636"/>
        </w:trPr>
        <w:tc>
          <w:tcPr>
            <w:tcW w:w="5053" w:type="dxa"/>
            <w:tcBorders>
              <w:top w:val="single" w:sz="36" w:space="0" w:color="000000"/>
            </w:tcBorders>
          </w:tcPr>
          <w:p w14:paraId="7B27E4D6" w14:textId="77777777" w:rsidR="00C864D3" w:rsidRDefault="006C0012">
            <w:pPr>
              <w:pStyle w:val="TableParagraph"/>
              <w:spacing w:before="190"/>
              <w:ind w:right="2392"/>
              <w:rPr>
                <w:sz w:val="20"/>
              </w:rPr>
            </w:pPr>
            <w:r>
              <w:rPr>
                <w:sz w:val="20"/>
              </w:rPr>
              <w:t>Product of Germany Registered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Imported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4482CFEA" w14:textId="77777777" w:rsidR="00C864D3" w:rsidRDefault="006C0012">
            <w:pPr>
              <w:pStyle w:val="TableParagraph"/>
              <w:ind w:right="2392"/>
              <w:rPr>
                <w:sz w:val="20"/>
              </w:rPr>
            </w:pPr>
            <w:r>
              <w:rPr>
                <w:sz w:val="20"/>
              </w:rPr>
              <w:t>BASF Canada Inc. Mississauga,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L4W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0B6</w:t>
            </w:r>
          </w:p>
          <w:p w14:paraId="696F2CAE" w14:textId="77777777" w:rsidR="00C864D3" w:rsidRDefault="00C864D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91205E5" w14:textId="77777777" w:rsidR="00C864D3" w:rsidRDefault="006C0012">
            <w:pPr>
              <w:pStyle w:val="TableParagraph"/>
              <w:spacing w:before="1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®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Trademark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BASF</w:t>
            </w:r>
          </w:p>
        </w:tc>
        <w:tc>
          <w:tcPr>
            <w:tcW w:w="7862" w:type="dxa"/>
            <w:tcBorders>
              <w:top w:val="single" w:sz="36" w:space="0" w:color="000000"/>
            </w:tcBorders>
          </w:tcPr>
          <w:p w14:paraId="7379179A" w14:textId="77777777" w:rsidR="00C864D3" w:rsidRDefault="006C0012">
            <w:pPr>
              <w:pStyle w:val="TableParagraph"/>
              <w:spacing w:before="190"/>
              <w:ind w:left="1535"/>
              <w:rPr>
                <w:b/>
                <w:sz w:val="20"/>
              </w:rPr>
            </w:pPr>
            <w:r>
              <w:rPr>
                <w:b/>
                <w:sz w:val="20"/>
              </w:rPr>
              <w:t>Lot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  <w:p w14:paraId="078B60FD" w14:textId="77777777" w:rsidR="00C864D3" w:rsidRDefault="00C864D3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9148F13" w14:textId="77777777" w:rsidR="00C864D3" w:rsidRDefault="006C0012">
            <w:pPr>
              <w:pStyle w:val="TableParagraph"/>
              <w:spacing w:line="468" w:lineRule="auto"/>
              <w:ind w:left="1535" w:right="44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Article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Number: </w:t>
            </w:r>
            <w:r>
              <w:rPr>
                <w:b/>
                <w:sz w:val="20"/>
              </w:rPr>
              <w:t>Net Weight:</w:t>
            </w:r>
          </w:p>
        </w:tc>
      </w:tr>
    </w:tbl>
    <w:p w14:paraId="3C43B4CD" w14:textId="77777777" w:rsidR="000A7CDF" w:rsidRDefault="000A7CDF"/>
    <w:sectPr w:rsidR="000A7CDF">
      <w:type w:val="continuous"/>
      <w:pgSz w:w="15840" w:h="12240" w:orient="landscape"/>
      <w:pgMar w:top="138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FE4F" w14:textId="77777777" w:rsidR="00B81FE4" w:rsidRDefault="00B81FE4" w:rsidP="00483964">
      <w:r>
        <w:separator/>
      </w:r>
    </w:p>
  </w:endnote>
  <w:endnote w:type="continuationSeparator" w:id="0">
    <w:p w14:paraId="48F60424" w14:textId="77777777" w:rsidR="00B81FE4" w:rsidRDefault="00B81FE4" w:rsidP="0048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B98B" w14:textId="77777777" w:rsidR="00B81FE4" w:rsidRDefault="00B81FE4" w:rsidP="00483964">
      <w:r>
        <w:separator/>
      </w:r>
    </w:p>
  </w:footnote>
  <w:footnote w:type="continuationSeparator" w:id="0">
    <w:p w14:paraId="7524937C" w14:textId="77777777" w:rsidR="00B81FE4" w:rsidRDefault="00B81FE4" w:rsidP="0048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D3"/>
    <w:rsid w:val="000A7CDF"/>
    <w:rsid w:val="00483964"/>
    <w:rsid w:val="006C0012"/>
    <w:rsid w:val="00A319B1"/>
    <w:rsid w:val="00B16259"/>
    <w:rsid w:val="00B24C00"/>
    <w:rsid w:val="00B81FE4"/>
    <w:rsid w:val="00C864D3"/>
    <w:rsid w:val="00D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444C0"/>
  <w15:docId w15:val="{0F44FCB4-F934-499F-A147-374BAB6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8"/>
      <w:ind w:left="1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CHEUNG</dc:creator>
  <dc:description/>
  <cp:lastModifiedBy>troy.wilkins@basf.com</cp:lastModifiedBy>
  <cp:revision>6</cp:revision>
  <dcterms:created xsi:type="dcterms:W3CDTF">2023-05-05T19:35:00Z</dcterms:created>
  <dcterms:modified xsi:type="dcterms:W3CDTF">2023-05-05T19:44:00Z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lpwstr>0</vt:lpwstr>
  </property>
  <property fmtid="{D5CDD505-2E9C-101B-9397-08002B2CF9AE}" pid="3" name="Created">
    <vt:filetime>2023-04-14T00:00:00Z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2023-05-04T00:00:00Z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/>
  </property>
</Properties>
</file>